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before="0" w:line="240" w:lineRule="auto"/>
        <w:rPr/>
      </w:pPr>
      <w:r w:rsidDel="00000000" w:rsidR="00000000" w:rsidRPr="00000000">
        <w:rPr>
          <w:rtl w:val="0"/>
        </w:rPr>
      </w:r>
    </w:p>
    <w:tbl>
      <w:tblPr>
        <w:tblStyle w:val="Table1"/>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1"/>
        <w:gridCol w:w="6777"/>
        <w:tblGridChange w:id="0">
          <w:tblGrid>
            <w:gridCol w:w="2511"/>
            <w:gridCol w:w="6777"/>
          </w:tblGrid>
        </w:tblGridChange>
      </w:tblGrid>
      <w:tr>
        <w:trPr>
          <w:cantSplit w:val="0"/>
          <w:trHeight w:val="180" w:hRule="atLeast"/>
          <w:tblHeader w:val="0"/>
        </w:trPr>
        <w:tc>
          <w:tcPr/>
          <w:p w:rsidR="00000000" w:rsidDel="00000000" w:rsidP="00000000" w:rsidRDefault="00000000" w:rsidRPr="00000000" w14:paraId="00000002">
            <w:pPr>
              <w:pageBreakBefore w:val="0"/>
              <w:spacing w:before="0" w:line="240" w:lineRule="auto"/>
              <w:rPr>
                <w:sz w:val="20"/>
                <w:szCs w:val="20"/>
              </w:rPr>
            </w:pPr>
            <w:r w:rsidDel="00000000" w:rsidR="00000000" w:rsidRPr="00000000">
              <w:rPr>
                <w:sz w:val="20"/>
                <w:szCs w:val="20"/>
                <w:rtl w:val="0"/>
              </w:rPr>
              <w:t xml:space="preserve">verzia</w:t>
            </w:r>
          </w:p>
        </w:tc>
        <w:tc>
          <w:tcPr/>
          <w:p w:rsidR="00000000" w:rsidDel="00000000" w:rsidP="00000000" w:rsidRDefault="00000000" w:rsidRPr="00000000" w14:paraId="00000003">
            <w:pPr>
              <w:pageBreakBefore w:val="0"/>
              <w:spacing w:before="0" w:line="240" w:lineRule="auto"/>
              <w:rPr>
                <w:sz w:val="20"/>
                <w:szCs w:val="20"/>
              </w:rPr>
            </w:pPr>
            <w:r w:rsidDel="00000000" w:rsidR="00000000" w:rsidRPr="00000000">
              <w:rPr>
                <w:sz w:val="20"/>
                <w:szCs w:val="20"/>
                <w:rtl w:val="0"/>
              </w:rPr>
              <w:t xml:space="preserve">02</w:t>
            </w:r>
          </w:p>
        </w:tc>
      </w:tr>
      <w:tr>
        <w:trPr>
          <w:cantSplit w:val="0"/>
          <w:tblHeader w:val="0"/>
        </w:trPr>
        <w:tc>
          <w:tcPr/>
          <w:p w:rsidR="00000000" w:rsidDel="00000000" w:rsidP="00000000" w:rsidRDefault="00000000" w:rsidRPr="00000000" w14:paraId="00000004">
            <w:pPr>
              <w:pageBreakBefore w:val="0"/>
              <w:spacing w:before="0" w:line="240" w:lineRule="auto"/>
              <w:rPr>
                <w:sz w:val="20"/>
                <w:szCs w:val="20"/>
              </w:rPr>
            </w:pPr>
            <w:r w:rsidDel="00000000" w:rsidR="00000000" w:rsidRPr="00000000">
              <w:rPr>
                <w:sz w:val="20"/>
                <w:szCs w:val="20"/>
                <w:rtl w:val="0"/>
              </w:rPr>
              <w:t xml:space="preserve">dátum platnosti</w:t>
            </w:r>
          </w:p>
        </w:tc>
        <w:tc>
          <w:tcPr/>
          <w:p w:rsidR="00000000" w:rsidDel="00000000" w:rsidP="00000000" w:rsidRDefault="00000000" w:rsidRPr="00000000" w14:paraId="00000005">
            <w:pPr>
              <w:pageBreakBefore w:val="0"/>
              <w:spacing w:before="0" w:line="240" w:lineRule="auto"/>
              <w:rPr>
                <w:sz w:val="20"/>
                <w:szCs w:val="20"/>
              </w:rPr>
            </w:pPr>
            <w:r w:rsidDel="00000000" w:rsidR="00000000" w:rsidRPr="00000000">
              <w:rPr>
                <w:sz w:val="20"/>
                <w:szCs w:val="20"/>
                <w:rtl w:val="0"/>
              </w:rPr>
              <w:t xml:space="preserve">17.08.2021</w:t>
            </w:r>
          </w:p>
        </w:tc>
      </w:tr>
      <w:tr>
        <w:trPr>
          <w:cantSplit w:val="0"/>
          <w:tblHeader w:val="0"/>
        </w:trPr>
        <w:tc>
          <w:tcPr/>
          <w:p w:rsidR="00000000" w:rsidDel="00000000" w:rsidP="00000000" w:rsidRDefault="00000000" w:rsidRPr="00000000" w14:paraId="00000006">
            <w:pPr>
              <w:pageBreakBefore w:val="0"/>
              <w:spacing w:before="0" w:line="240" w:lineRule="auto"/>
              <w:rPr>
                <w:sz w:val="20"/>
                <w:szCs w:val="20"/>
              </w:rPr>
            </w:pPr>
            <w:r w:rsidDel="00000000" w:rsidR="00000000" w:rsidRPr="00000000">
              <w:rPr>
                <w:sz w:val="20"/>
                <w:szCs w:val="20"/>
                <w:rtl w:val="0"/>
              </w:rPr>
              <w:t xml:space="preserve">dátum účinnosti</w:t>
            </w:r>
          </w:p>
        </w:tc>
        <w:tc>
          <w:tcPr/>
          <w:p w:rsidR="00000000" w:rsidDel="00000000" w:rsidP="00000000" w:rsidRDefault="00000000" w:rsidRPr="00000000" w14:paraId="00000007">
            <w:pPr>
              <w:pageBreakBefore w:val="0"/>
              <w:spacing w:before="0" w:line="240" w:lineRule="auto"/>
              <w:rPr>
                <w:sz w:val="20"/>
                <w:szCs w:val="20"/>
              </w:rPr>
            </w:pPr>
            <w:r w:rsidDel="00000000" w:rsidR="00000000" w:rsidRPr="00000000">
              <w:rPr>
                <w:sz w:val="20"/>
                <w:szCs w:val="20"/>
                <w:rtl w:val="0"/>
              </w:rPr>
              <w:t xml:space="preserve">23.08.2021</w:t>
            </w:r>
          </w:p>
        </w:tc>
      </w:tr>
      <w:tr>
        <w:trPr>
          <w:cantSplit w:val="0"/>
          <w:tblHeader w:val="0"/>
        </w:trPr>
        <w:tc>
          <w:tcPr/>
          <w:p w:rsidR="00000000" w:rsidDel="00000000" w:rsidP="00000000" w:rsidRDefault="00000000" w:rsidRPr="00000000" w14:paraId="00000008">
            <w:pPr>
              <w:pageBreakBefore w:val="0"/>
              <w:spacing w:before="0" w:line="240" w:lineRule="auto"/>
              <w:rPr>
                <w:sz w:val="20"/>
                <w:szCs w:val="20"/>
              </w:rPr>
            </w:pPr>
            <w:r w:rsidDel="00000000" w:rsidR="00000000" w:rsidRPr="00000000">
              <w:rPr>
                <w:sz w:val="20"/>
                <w:szCs w:val="20"/>
                <w:rtl w:val="0"/>
              </w:rPr>
              <w:t xml:space="preserve">schválil</w:t>
            </w:r>
          </w:p>
        </w:tc>
        <w:tc>
          <w:tcPr/>
          <w:p w:rsidR="00000000" w:rsidDel="00000000" w:rsidP="00000000" w:rsidRDefault="00000000" w:rsidRPr="00000000" w14:paraId="00000009">
            <w:pPr>
              <w:pageBreakBefore w:val="0"/>
              <w:spacing w:before="0" w:line="240" w:lineRule="auto"/>
              <w:rPr>
                <w:sz w:val="20"/>
                <w:szCs w:val="20"/>
              </w:rPr>
            </w:pPr>
            <w:r w:rsidDel="00000000" w:rsidR="00000000" w:rsidRPr="00000000">
              <w:rPr>
                <w:sz w:val="20"/>
                <w:szCs w:val="20"/>
                <w:rtl w:val="0"/>
              </w:rPr>
              <w:t xml:space="preserve">Predseda RpV dňa</w:t>
            </w:r>
          </w:p>
        </w:tc>
      </w:tr>
      <w:tr>
        <w:trPr>
          <w:cantSplit w:val="0"/>
          <w:tblHeader w:val="0"/>
        </w:trPr>
        <w:tc>
          <w:tcPr/>
          <w:p w:rsidR="00000000" w:rsidDel="00000000" w:rsidP="00000000" w:rsidRDefault="00000000" w:rsidRPr="00000000" w14:paraId="0000000A">
            <w:pPr>
              <w:pageBreakBefore w:val="0"/>
              <w:spacing w:before="0" w:line="240" w:lineRule="auto"/>
              <w:rPr>
                <w:sz w:val="20"/>
                <w:szCs w:val="20"/>
              </w:rPr>
            </w:pPr>
            <w:r w:rsidDel="00000000" w:rsidR="00000000" w:rsidRPr="00000000">
              <w:rPr>
                <w:sz w:val="20"/>
                <w:szCs w:val="20"/>
                <w:rtl w:val="0"/>
              </w:rPr>
              <w:t xml:space="preserve">autor/navrhovateľ</w:t>
            </w:r>
          </w:p>
        </w:tc>
        <w:tc>
          <w:tcPr/>
          <w:p w:rsidR="00000000" w:rsidDel="00000000" w:rsidP="00000000" w:rsidRDefault="00000000" w:rsidRPr="00000000" w14:paraId="0000000B">
            <w:pPr>
              <w:pageBreakBefore w:val="0"/>
              <w:spacing w:before="0" w:line="240" w:lineRule="auto"/>
              <w:rPr>
                <w:sz w:val="20"/>
                <w:szCs w:val="20"/>
              </w:rPr>
            </w:pPr>
            <w:r w:rsidDel="00000000" w:rsidR="00000000" w:rsidRPr="00000000">
              <w:rPr>
                <w:sz w:val="20"/>
                <w:szCs w:val="20"/>
                <w:rtl w:val="0"/>
              </w:rPr>
              <w:t xml:space="preserve">Lucia Demková, Veronika Mrňová</w:t>
            </w:r>
          </w:p>
        </w:tc>
      </w:tr>
    </w:tbl>
    <w:p w:rsidR="00000000" w:rsidDel="00000000" w:rsidP="00000000" w:rsidRDefault="00000000" w:rsidRPr="00000000" w14:paraId="0000000C">
      <w:pPr>
        <w:pageBreakBefore w:val="0"/>
        <w:spacing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pageBreakBefore w:val="0"/>
        <w:widowControl w:val="0"/>
        <w:spacing w:before="0" w:line="240" w:lineRule="auto"/>
        <w:jc w:val="center"/>
        <w:rPr>
          <w:b w:val="1"/>
          <w:sz w:val="36"/>
          <w:szCs w:val="36"/>
        </w:rPr>
      </w:pPr>
      <w:r w:rsidDel="00000000" w:rsidR="00000000" w:rsidRPr="00000000">
        <w:rPr>
          <w:rtl w:val="0"/>
        </w:rPr>
      </w:r>
    </w:p>
    <w:p w:rsidR="00000000" w:rsidDel="00000000" w:rsidP="00000000" w:rsidRDefault="00000000" w:rsidRPr="00000000" w14:paraId="0000000E">
      <w:pPr>
        <w:pageBreakBefore w:val="0"/>
        <w:widowControl w:val="0"/>
        <w:spacing w:before="0" w:line="240" w:lineRule="auto"/>
        <w:jc w:val="center"/>
        <w:rPr>
          <w:b w:val="1"/>
          <w:sz w:val="36"/>
          <w:szCs w:val="36"/>
        </w:rPr>
      </w:pPr>
      <w:r w:rsidDel="00000000" w:rsidR="00000000" w:rsidRPr="00000000">
        <w:rPr>
          <w:rtl w:val="0"/>
        </w:rPr>
      </w:r>
    </w:p>
    <w:p w:rsidR="00000000" w:rsidDel="00000000" w:rsidP="00000000" w:rsidRDefault="00000000" w:rsidRPr="00000000" w14:paraId="0000000F">
      <w:pPr>
        <w:pageBreakBefore w:val="0"/>
        <w:widowControl w:val="0"/>
        <w:spacing w:before="0" w:line="240" w:lineRule="auto"/>
        <w:jc w:val="center"/>
        <w:rPr>
          <w:b w:val="1"/>
          <w:sz w:val="36"/>
          <w:szCs w:val="36"/>
        </w:rPr>
      </w:pPr>
      <w:r w:rsidDel="00000000" w:rsidR="00000000" w:rsidRPr="00000000">
        <w:rPr>
          <w:rtl w:val="0"/>
        </w:rPr>
      </w:r>
    </w:p>
    <w:p w:rsidR="00000000" w:rsidDel="00000000" w:rsidP="00000000" w:rsidRDefault="00000000" w:rsidRPr="00000000" w14:paraId="00000010">
      <w:pPr>
        <w:pageBreakBefore w:val="0"/>
        <w:widowControl w:val="0"/>
        <w:spacing w:before="0" w:line="240" w:lineRule="auto"/>
        <w:jc w:val="center"/>
        <w:rPr>
          <w:b w:val="1"/>
          <w:sz w:val="36"/>
          <w:szCs w:val="36"/>
        </w:rPr>
      </w:pPr>
      <w:r w:rsidDel="00000000" w:rsidR="00000000" w:rsidRPr="00000000">
        <w:rPr>
          <w:rtl w:val="0"/>
        </w:rPr>
      </w:r>
    </w:p>
    <w:p w:rsidR="00000000" w:rsidDel="00000000" w:rsidP="00000000" w:rsidRDefault="00000000" w:rsidRPr="00000000" w14:paraId="00000011">
      <w:pPr>
        <w:pageBreakBefore w:val="0"/>
        <w:widowControl w:val="0"/>
        <w:spacing w:before="0" w:line="240" w:lineRule="auto"/>
        <w:jc w:val="center"/>
        <w:rPr>
          <w:b w:val="1"/>
          <w:sz w:val="36"/>
          <w:szCs w:val="36"/>
        </w:rPr>
      </w:pPr>
      <w:r w:rsidDel="00000000" w:rsidR="00000000" w:rsidRPr="00000000">
        <w:rPr>
          <w:rtl w:val="0"/>
        </w:rPr>
      </w:r>
    </w:p>
    <w:p w:rsidR="00000000" w:rsidDel="00000000" w:rsidP="00000000" w:rsidRDefault="00000000" w:rsidRPr="00000000" w14:paraId="00000012">
      <w:pPr>
        <w:pageBreakBefore w:val="0"/>
        <w:widowControl w:val="0"/>
        <w:spacing w:before="0" w:line="240" w:lineRule="auto"/>
        <w:jc w:val="center"/>
        <w:rPr>
          <w:b w:val="1"/>
          <w:sz w:val="36"/>
          <w:szCs w:val="36"/>
        </w:rPr>
      </w:pPr>
      <w:r w:rsidDel="00000000" w:rsidR="00000000" w:rsidRPr="00000000">
        <w:rPr>
          <w:b w:val="1"/>
          <w:sz w:val="36"/>
          <w:szCs w:val="36"/>
          <w:rtl w:val="0"/>
        </w:rPr>
        <w:t xml:space="preserve">Interná smernica RpV č. 16</w:t>
      </w:r>
    </w:p>
    <w:p w:rsidR="00000000" w:rsidDel="00000000" w:rsidP="00000000" w:rsidRDefault="00000000" w:rsidRPr="00000000" w14:paraId="00000013">
      <w:pPr>
        <w:pageBreakBefore w:val="0"/>
        <w:spacing w:before="0" w:line="240" w:lineRule="auto"/>
        <w:jc w:val="center"/>
        <w:rPr>
          <w:b w:val="1"/>
          <w:sz w:val="40.08000183105469"/>
          <w:szCs w:val="40.08000183105469"/>
        </w:rPr>
      </w:pPr>
      <w:r w:rsidDel="00000000" w:rsidR="00000000" w:rsidRPr="00000000">
        <w:rPr>
          <w:b w:val="1"/>
          <w:sz w:val="36"/>
          <w:szCs w:val="36"/>
          <w:rtl w:val="0"/>
        </w:rPr>
        <w:t xml:space="preserve">RADCOVSKÉ SKÚŠKY</w:t>
      </w:r>
      <w:r w:rsidDel="00000000" w:rsidR="00000000" w:rsidRPr="00000000">
        <w:br w:type="page"/>
      </w:r>
      <w:r w:rsidDel="00000000" w:rsidR="00000000" w:rsidRPr="00000000">
        <w:rPr>
          <w:rtl w:val="0"/>
        </w:rPr>
      </w:r>
    </w:p>
    <w:p w:rsidR="00000000" w:rsidDel="00000000" w:rsidP="00000000" w:rsidRDefault="00000000" w:rsidRPr="00000000" w14:paraId="00000014">
      <w:pPr>
        <w:pageBreakBefore w:val="0"/>
        <w:spacing w:before="0" w:line="240" w:lineRule="auto"/>
        <w:jc w:val="center"/>
        <w:rPr>
          <w:rFonts w:ascii="Calibri" w:cs="Calibri" w:eastAsia="Calibri" w:hAnsi="Calibri"/>
        </w:rPr>
      </w:pPr>
      <w:r w:rsidDel="00000000" w:rsidR="00000000" w:rsidRPr="00000000">
        <w:rPr>
          <w:rtl w:val="0"/>
        </w:rPr>
      </w:r>
    </w:p>
    <w:tbl>
      <w:tblPr>
        <w:tblStyle w:val="Table2"/>
        <w:tblW w:w="92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9"/>
        <w:gridCol w:w="2339"/>
        <w:gridCol w:w="2339"/>
        <w:gridCol w:w="2725"/>
        <w:tblGridChange w:id="0">
          <w:tblGrid>
            <w:gridCol w:w="1809"/>
            <w:gridCol w:w="2339"/>
            <w:gridCol w:w="2339"/>
            <w:gridCol w:w="2725"/>
          </w:tblGrid>
        </w:tblGridChange>
      </w:tblGrid>
      <w:tr>
        <w:trPr>
          <w:cantSplit w:val="0"/>
          <w:tblHeader w:val="0"/>
        </w:trPr>
        <w:tc>
          <w:tcPr>
            <w:gridSpan w:val="4"/>
          </w:tcPr>
          <w:p w:rsidR="00000000" w:rsidDel="00000000" w:rsidP="00000000" w:rsidRDefault="00000000" w:rsidRPr="00000000" w14:paraId="00000015">
            <w:pPr>
              <w:pageBreakBefore w:val="0"/>
              <w:spacing w:before="0" w:line="240" w:lineRule="auto"/>
              <w:jc w:val="center"/>
              <w:rPr>
                <w:b w:val="1"/>
                <w:sz w:val="20"/>
                <w:szCs w:val="20"/>
              </w:rPr>
            </w:pPr>
            <w:r w:rsidDel="00000000" w:rsidR="00000000" w:rsidRPr="00000000">
              <w:rPr>
                <w:b w:val="1"/>
                <w:sz w:val="20"/>
                <w:szCs w:val="20"/>
                <w:rtl w:val="0"/>
              </w:rPr>
              <w:t xml:space="preserve">História predošlých verzií</w:t>
            </w:r>
          </w:p>
        </w:tc>
      </w:tr>
      <w:tr>
        <w:trPr>
          <w:cantSplit w:val="0"/>
          <w:trHeight w:val="260" w:hRule="atLeast"/>
          <w:tblHeader w:val="0"/>
        </w:trPr>
        <w:tc>
          <w:tcPr>
            <w:vAlign w:val="center"/>
          </w:tcPr>
          <w:p w:rsidR="00000000" w:rsidDel="00000000" w:rsidP="00000000" w:rsidRDefault="00000000" w:rsidRPr="00000000" w14:paraId="00000019">
            <w:pPr>
              <w:pageBreakBefore w:val="0"/>
              <w:spacing w:before="0" w:line="240" w:lineRule="auto"/>
              <w:jc w:val="center"/>
              <w:rPr>
                <w:b w:val="1"/>
                <w:sz w:val="20"/>
                <w:szCs w:val="20"/>
              </w:rPr>
            </w:pPr>
            <w:r w:rsidDel="00000000" w:rsidR="00000000" w:rsidRPr="00000000">
              <w:rPr>
                <w:b w:val="1"/>
                <w:sz w:val="20"/>
                <w:szCs w:val="20"/>
                <w:rtl w:val="0"/>
              </w:rPr>
              <w:t xml:space="preserve">číslo verzie</w:t>
            </w:r>
          </w:p>
        </w:tc>
        <w:tc>
          <w:tcPr>
            <w:vAlign w:val="center"/>
          </w:tcPr>
          <w:p w:rsidR="00000000" w:rsidDel="00000000" w:rsidP="00000000" w:rsidRDefault="00000000" w:rsidRPr="00000000" w14:paraId="0000001A">
            <w:pPr>
              <w:pageBreakBefore w:val="0"/>
              <w:spacing w:before="0" w:line="240" w:lineRule="auto"/>
              <w:jc w:val="center"/>
              <w:rPr>
                <w:b w:val="1"/>
                <w:sz w:val="20"/>
                <w:szCs w:val="20"/>
              </w:rPr>
            </w:pPr>
            <w:r w:rsidDel="00000000" w:rsidR="00000000" w:rsidRPr="00000000">
              <w:rPr>
                <w:b w:val="1"/>
                <w:sz w:val="20"/>
                <w:szCs w:val="20"/>
                <w:rtl w:val="0"/>
              </w:rPr>
              <w:t xml:space="preserve">účinnosť od</w:t>
            </w:r>
          </w:p>
        </w:tc>
        <w:tc>
          <w:tcPr>
            <w:vAlign w:val="center"/>
          </w:tcPr>
          <w:p w:rsidR="00000000" w:rsidDel="00000000" w:rsidP="00000000" w:rsidRDefault="00000000" w:rsidRPr="00000000" w14:paraId="0000001B">
            <w:pPr>
              <w:pageBreakBefore w:val="0"/>
              <w:spacing w:before="0" w:line="240" w:lineRule="auto"/>
              <w:jc w:val="center"/>
              <w:rPr>
                <w:b w:val="1"/>
                <w:sz w:val="20"/>
                <w:szCs w:val="20"/>
              </w:rPr>
            </w:pPr>
            <w:r w:rsidDel="00000000" w:rsidR="00000000" w:rsidRPr="00000000">
              <w:rPr>
                <w:b w:val="1"/>
                <w:sz w:val="20"/>
                <w:szCs w:val="20"/>
                <w:rtl w:val="0"/>
              </w:rPr>
              <w:t xml:space="preserve">účinnosť do</w:t>
            </w:r>
          </w:p>
        </w:tc>
        <w:tc>
          <w:tcPr>
            <w:vAlign w:val="center"/>
          </w:tcPr>
          <w:p w:rsidR="00000000" w:rsidDel="00000000" w:rsidP="00000000" w:rsidRDefault="00000000" w:rsidRPr="00000000" w14:paraId="0000001C">
            <w:pPr>
              <w:pageBreakBefore w:val="0"/>
              <w:spacing w:before="0" w:line="240" w:lineRule="auto"/>
              <w:jc w:val="center"/>
              <w:rPr>
                <w:b w:val="1"/>
                <w:sz w:val="20"/>
                <w:szCs w:val="20"/>
              </w:rPr>
            </w:pPr>
            <w:r w:rsidDel="00000000" w:rsidR="00000000" w:rsidRPr="00000000">
              <w:rPr>
                <w:b w:val="1"/>
                <w:sz w:val="20"/>
                <w:szCs w:val="20"/>
                <w:rtl w:val="0"/>
              </w:rPr>
              <w:t xml:space="preserve">autor</w:t>
            </w:r>
          </w:p>
        </w:tc>
      </w:tr>
      <w:tr>
        <w:trPr>
          <w:cantSplit w:val="0"/>
          <w:trHeight w:val="260" w:hRule="atLeast"/>
          <w:tblHeader w:val="0"/>
        </w:trPr>
        <w:tc>
          <w:tcPr/>
          <w:p w:rsidR="00000000" w:rsidDel="00000000" w:rsidP="00000000" w:rsidRDefault="00000000" w:rsidRPr="00000000" w14:paraId="0000001D">
            <w:pPr>
              <w:pageBreakBefore w:val="0"/>
              <w:spacing w:before="0" w:line="240" w:lineRule="auto"/>
              <w:rPr>
                <w:sz w:val="20"/>
                <w:szCs w:val="20"/>
              </w:rPr>
            </w:pPr>
            <w:r w:rsidDel="00000000" w:rsidR="00000000" w:rsidRPr="00000000">
              <w:rPr>
                <w:sz w:val="20"/>
                <w:szCs w:val="20"/>
                <w:rtl w:val="0"/>
              </w:rPr>
              <w:t xml:space="preserve">01</w:t>
            </w:r>
          </w:p>
        </w:tc>
        <w:tc>
          <w:tcPr/>
          <w:p w:rsidR="00000000" w:rsidDel="00000000" w:rsidP="00000000" w:rsidRDefault="00000000" w:rsidRPr="00000000" w14:paraId="0000001E">
            <w:pPr>
              <w:pageBreakBefore w:val="0"/>
              <w:spacing w:before="0" w:line="240" w:lineRule="auto"/>
              <w:rPr>
                <w:sz w:val="20"/>
                <w:szCs w:val="20"/>
              </w:rPr>
            </w:pPr>
            <w:r w:rsidDel="00000000" w:rsidR="00000000" w:rsidRPr="00000000">
              <w:rPr>
                <w:rtl w:val="0"/>
              </w:rPr>
            </w:r>
          </w:p>
        </w:tc>
        <w:tc>
          <w:tcPr/>
          <w:p w:rsidR="00000000" w:rsidDel="00000000" w:rsidP="00000000" w:rsidRDefault="00000000" w:rsidRPr="00000000" w14:paraId="0000001F">
            <w:pPr>
              <w:pageBreakBefore w:val="0"/>
              <w:spacing w:before="0" w:line="240" w:lineRule="auto"/>
              <w:rPr>
                <w:sz w:val="20"/>
                <w:szCs w:val="20"/>
              </w:rPr>
            </w:pPr>
            <w:r w:rsidDel="00000000" w:rsidR="00000000" w:rsidRPr="00000000">
              <w:rPr>
                <w:rtl w:val="0"/>
              </w:rPr>
            </w:r>
          </w:p>
        </w:tc>
        <w:tc>
          <w:tcPr/>
          <w:p w:rsidR="00000000" w:rsidDel="00000000" w:rsidP="00000000" w:rsidRDefault="00000000" w:rsidRPr="00000000" w14:paraId="00000020">
            <w:pPr>
              <w:pageBreakBefore w:val="0"/>
              <w:spacing w:before="0" w:line="240" w:lineRule="auto"/>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1">
            <w:pPr>
              <w:pageBreakBefore w:val="0"/>
              <w:spacing w:before="0" w:line="240" w:lineRule="auto"/>
              <w:rPr>
                <w:sz w:val="20"/>
                <w:szCs w:val="20"/>
              </w:rPr>
            </w:pPr>
            <w:r w:rsidDel="00000000" w:rsidR="00000000" w:rsidRPr="00000000">
              <w:rPr>
                <w:sz w:val="20"/>
                <w:szCs w:val="20"/>
                <w:rtl w:val="0"/>
              </w:rPr>
              <w:t xml:space="preserve">02</w:t>
            </w:r>
          </w:p>
        </w:tc>
        <w:tc>
          <w:tcPr/>
          <w:p w:rsidR="00000000" w:rsidDel="00000000" w:rsidP="00000000" w:rsidRDefault="00000000" w:rsidRPr="00000000" w14:paraId="00000022">
            <w:pPr>
              <w:pageBreakBefore w:val="0"/>
              <w:spacing w:before="0" w:line="240" w:lineRule="auto"/>
              <w:rPr>
                <w:sz w:val="20"/>
                <w:szCs w:val="20"/>
              </w:rPr>
            </w:pPr>
            <w:r w:rsidDel="00000000" w:rsidR="00000000" w:rsidRPr="00000000">
              <w:rPr>
                <w:rtl w:val="0"/>
              </w:rPr>
            </w:r>
          </w:p>
        </w:tc>
        <w:tc>
          <w:tcPr/>
          <w:p w:rsidR="00000000" w:rsidDel="00000000" w:rsidP="00000000" w:rsidRDefault="00000000" w:rsidRPr="00000000" w14:paraId="00000023">
            <w:pPr>
              <w:pageBreakBefore w:val="0"/>
              <w:spacing w:before="0" w:line="240" w:lineRule="auto"/>
              <w:rPr>
                <w:sz w:val="20"/>
                <w:szCs w:val="20"/>
              </w:rPr>
            </w:pPr>
            <w:r w:rsidDel="00000000" w:rsidR="00000000" w:rsidRPr="00000000">
              <w:rPr>
                <w:rtl w:val="0"/>
              </w:rPr>
            </w:r>
          </w:p>
        </w:tc>
        <w:tc>
          <w:tcPr/>
          <w:p w:rsidR="00000000" w:rsidDel="00000000" w:rsidP="00000000" w:rsidRDefault="00000000" w:rsidRPr="00000000" w14:paraId="00000024">
            <w:pPr>
              <w:pageBreakBefore w:val="0"/>
              <w:spacing w:before="0" w:line="240" w:lineRule="auto"/>
              <w:rPr>
                <w:sz w:val="20"/>
                <w:szCs w:val="20"/>
              </w:rPr>
            </w:pPr>
            <w:r w:rsidDel="00000000" w:rsidR="00000000" w:rsidRPr="00000000">
              <w:rPr>
                <w:sz w:val="20"/>
                <w:szCs w:val="20"/>
                <w:rtl w:val="0"/>
              </w:rPr>
              <w:t xml:space="preserve">Rada pre vzdelávanie</w:t>
            </w:r>
          </w:p>
        </w:tc>
      </w:tr>
      <w:tr>
        <w:trPr>
          <w:cantSplit w:val="0"/>
          <w:trHeight w:val="260" w:hRule="atLeast"/>
          <w:tblHeader w:val="0"/>
        </w:trPr>
        <w:tc>
          <w:tcPr/>
          <w:p w:rsidR="00000000" w:rsidDel="00000000" w:rsidP="00000000" w:rsidRDefault="00000000" w:rsidRPr="00000000" w14:paraId="00000025">
            <w:pPr>
              <w:pageBreakBefore w:val="0"/>
              <w:spacing w:before="0" w:line="240" w:lineRule="auto"/>
              <w:rPr>
                <w:sz w:val="20"/>
                <w:szCs w:val="20"/>
              </w:rPr>
            </w:pPr>
            <w:r w:rsidDel="00000000" w:rsidR="00000000" w:rsidRPr="00000000">
              <w:rPr>
                <w:sz w:val="20"/>
                <w:szCs w:val="20"/>
                <w:rtl w:val="0"/>
              </w:rPr>
              <w:t xml:space="preserve">03</w:t>
            </w:r>
          </w:p>
        </w:tc>
        <w:tc>
          <w:tcPr/>
          <w:p w:rsidR="00000000" w:rsidDel="00000000" w:rsidP="00000000" w:rsidRDefault="00000000" w:rsidRPr="00000000" w14:paraId="00000026">
            <w:pPr>
              <w:pageBreakBefore w:val="0"/>
              <w:spacing w:before="0" w:line="240" w:lineRule="auto"/>
              <w:rPr>
                <w:sz w:val="20"/>
                <w:szCs w:val="20"/>
              </w:rPr>
            </w:pPr>
            <w:r w:rsidDel="00000000" w:rsidR="00000000" w:rsidRPr="00000000">
              <w:rPr>
                <w:rtl w:val="0"/>
              </w:rPr>
            </w:r>
          </w:p>
        </w:tc>
        <w:tc>
          <w:tcPr/>
          <w:p w:rsidR="00000000" w:rsidDel="00000000" w:rsidP="00000000" w:rsidRDefault="00000000" w:rsidRPr="00000000" w14:paraId="00000027">
            <w:pPr>
              <w:pageBreakBefore w:val="0"/>
              <w:spacing w:before="0" w:line="240" w:lineRule="auto"/>
              <w:rPr>
                <w:sz w:val="20"/>
                <w:szCs w:val="20"/>
              </w:rPr>
            </w:pPr>
            <w:r w:rsidDel="00000000" w:rsidR="00000000" w:rsidRPr="00000000">
              <w:rPr>
                <w:rtl w:val="0"/>
              </w:rPr>
            </w:r>
          </w:p>
        </w:tc>
        <w:tc>
          <w:tcPr/>
          <w:p w:rsidR="00000000" w:rsidDel="00000000" w:rsidP="00000000" w:rsidRDefault="00000000" w:rsidRPr="00000000" w14:paraId="00000028">
            <w:pPr>
              <w:pageBreakBefore w:val="0"/>
              <w:spacing w:before="0" w:line="240" w:lineRule="auto"/>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9">
            <w:pPr>
              <w:pageBreakBefore w:val="0"/>
              <w:spacing w:before="0" w:line="240" w:lineRule="auto"/>
              <w:rPr>
                <w:sz w:val="20"/>
                <w:szCs w:val="20"/>
              </w:rPr>
            </w:pPr>
            <w:r w:rsidDel="00000000" w:rsidR="00000000" w:rsidRPr="00000000">
              <w:rPr>
                <w:rtl w:val="0"/>
              </w:rPr>
            </w:r>
          </w:p>
        </w:tc>
        <w:tc>
          <w:tcPr/>
          <w:p w:rsidR="00000000" w:rsidDel="00000000" w:rsidP="00000000" w:rsidRDefault="00000000" w:rsidRPr="00000000" w14:paraId="0000002A">
            <w:pPr>
              <w:pageBreakBefore w:val="0"/>
              <w:spacing w:before="0" w:line="240" w:lineRule="auto"/>
              <w:rPr>
                <w:sz w:val="20"/>
                <w:szCs w:val="20"/>
              </w:rPr>
            </w:pPr>
            <w:r w:rsidDel="00000000" w:rsidR="00000000" w:rsidRPr="00000000">
              <w:rPr>
                <w:rtl w:val="0"/>
              </w:rPr>
            </w:r>
          </w:p>
        </w:tc>
        <w:tc>
          <w:tcPr/>
          <w:p w:rsidR="00000000" w:rsidDel="00000000" w:rsidP="00000000" w:rsidRDefault="00000000" w:rsidRPr="00000000" w14:paraId="0000002B">
            <w:pPr>
              <w:pageBreakBefore w:val="0"/>
              <w:spacing w:before="0" w:line="240" w:lineRule="auto"/>
              <w:rPr>
                <w:sz w:val="20"/>
                <w:szCs w:val="20"/>
              </w:rPr>
            </w:pPr>
            <w:r w:rsidDel="00000000" w:rsidR="00000000" w:rsidRPr="00000000">
              <w:rPr>
                <w:rtl w:val="0"/>
              </w:rPr>
            </w:r>
          </w:p>
        </w:tc>
        <w:tc>
          <w:tcPr/>
          <w:p w:rsidR="00000000" w:rsidDel="00000000" w:rsidP="00000000" w:rsidRDefault="00000000" w:rsidRPr="00000000" w14:paraId="0000002C">
            <w:pPr>
              <w:pageBreakBefore w:val="0"/>
              <w:spacing w:before="0" w:line="240" w:lineRule="auto"/>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D">
            <w:pPr>
              <w:pageBreakBefore w:val="0"/>
              <w:spacing w:before="0" w:line="240" w:lineRule="auto"/>
              <w:rPr>
                <w:sz w:val="20"/>
                <w:szCs w:val="20"/>
              </w:rPr>
            </w:pPr>
            <w:r w:rsidDel="00000000" w:rsidR="00000000" w:rsidRPr="00000000">
              <w:rPr>
                <w:rtl w:val="0"/>
              </w:rPr>
            </w:r>
          </w:p>
        </w:tc>
        <w:tc>
          <w:tcPr/>
          <w:p w:rsidR="00000000" w:rsidDel="00000000" w:rsidP="00000000" w:rsidRDefault="00000000" w:rsidRPr="00000000" w14:paraId="0000002E">
            <w:pPr>
              <w:pageBreakBefore w:val="0"/>
              <w:spacing w:before="0" w:line="240" w:lineRule="auto"/>
              <w:rPr>
                <w:sz w:val="20"/>
                <w:szCs w:val="20"/>
              </w:rPr>
            </w:pPr>
            <w:r w:rsidDel="00000000" w:rsidR="00000000" w:rsidRPr="00000000">
              <w:rPr>
                <w:rtl w:val="0"/>
              </w:rPr>
            </w:r>
          </w:p>
        </w:tc>
        <w:tc>
          <w:tcPr/>
          <w:p w:rsidR="00000000" w:rsidDel="00000000" w:rsidP="00000000" w:rsidRDefault="00000000" w:rsidRPr="00000000" w14:paraId="0000002F">
            <w:pPr>
              <w:pageBreakBefore w:val="0"/>
              <w:spacing w:before="0" w:line="240" w:lineRule="auto"/>
              <w:rPr>
                <w:sz w:val="20"/>
                <w:szCs w:val="20"/>
              </w:rPr>
            </w:pPr>
            <w:r w:rsidDel="00000000" w:rsidR="00000000" w:rsidRPr="00000000">
              <w:rPr>
                <w:rtl w:val="0"/>
              </w:rPr>
            </w:r>
          </w:p>
        </w:tc>
        <w:tc>
          <w:tcPr/>
          <w:p w:rsidR="00000000" w:rsidDel="00000000" w:rsidP="00000000" w:rsidRDefault="00000000" w:rsidRPr="00000000" w14:paraId="00000030">
            <w:pPr>
              <w:pageBreakBefore w:val="0"/>
              <w:spacing w:before="0" w:line="240" w:lineRule="auto"/>
              <w:rPr>
                <w:sz w:val="20"/>
                <w:szCs w:val="20"/>
              </w:rPr>
            </w:pPr>
            <w:r w:rsidDel="00000000" w:rsidR="00000000" w:rsidRPr="00000000">
              <w:rPr>
                <w:rtl w:val="0"/>
              </w:rPr>
            </w:r>
          </w:p>
        </w:tc>
      </w:tr>
    </w:tbl>
    <w:p w:rsidR="00000000" w:rsidDel="00000000" w:rsidP="00000000" w:rsidRDefault="00000000" w:rsidRPr="00000000" w14:paraId="00000031">
      <w:pPr>
        <w:pageBreakBefore w:val="0"/>
        <w:spacing w:before="0" w:line="240" w:lineRule="auto"/>
        <w:rPr>
          <w:sz w:val="20"/>
          <w:szCs w:val="20"/>
        </w:rPr>
      </w:pPr>
      <w:r w:rsidDel="00000000" w:rsidR="00000000" w:rsidRPr="00000000">
        <w:rPr>
          <w:rtl w:val="0"/>
        </w:rPr>
      </w:r>
    </w:p>
    <w:tbl>
      <w:tblPr>
        <w:tblStyle w:val="Table3"/>
        <w:tblW w:w="92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9"/>
        <w:gridCol w:w="5812"/>
        <w:gridCol w:w="1591"/>
        <w:tblGridChange w:id="0">
          <w:tblGrid>
            <w:gridCol w:w="1809"/>
            <w:gridCol w:w="5812"/>
            <w:gridCol w:w="1591"/>
          </w:tblGrid>
        </w:tblGridChange>
      </w:tblGrid>
      <w:tr>
        <w:trPr>
          <w:cantSplit w:val="0"/>
          <w:tblHeader w:val="0"/>
        </w:trPr>
        <w:tc>
          <w:tcPr>
            <w:gridSpan w:val="3"/>
          </w:tcPr>
          <w:p w:rsidR="00000000" w:rsidDel="00000000" w:rsidP="00000000" w:rsidRDefault="00000000" w:rsidRPr="00000000" w14:paraId="00000032">
            <w:pPr>
              <w:pageBreakBefore w:val="0"/>
              <w:spacing w:before="0" w:line="240" w:lineRule="auto"/>
              <w:jc w:val="center"/>
              <w:rPr>
                <w:b w:val="1"/>
                <w:sz w:val="20"/>
                <w:szCs w:val="20"/>
              </w:rPr>
            </w:pPr>
            <w:r w:rsidDel="00000000" w:rsidR="00000000" w:rsidRPr="00000000">
              <w:rPr>
                <w:b w:val="1"/>
                <w:sz w:val="20"/>
                <w:szCs w:val="20"/>
                <w:rtl w:val="0"/>
              </w:rPr>
              <w:t xml:space="preserve">Zoznam príloh</w:t>
            </w:r>
          </w:p>
        </w:tc>
      </w:tr>
      <w:tr>
        <w:trPr>
          <w:cantSplit w:val="0"/>
          <w:trHeight w:val="260" w:hRule="atLeast"/>
          <w:tblHeader w:val="0"/>
        </w:trPr>
        <w:tc>
          <w:tcPr>
            <w:vAlign w:val="center"/>
          </w:tcPr>
          <w:p w:rsidR="00000000" w:rsidDel="00000000" w:rsidP="00000000" w:rsidRDefault="00000000" w:rsidRPr="00000000" w14:paraId="00000035">
            <w:pPr>
              <w:pageBreakBefore w:val="0"/>
              <w:spacing w:before="0" w:line="240" w:lineRule="auto"/>
              <w:jc w:val="center"/>
              <w:rPr>
                <w:b w:val="1"/>
                <w:sz w:val="20"/>
                <w:szCs w:val="20"/>
              </w:rPr>
            </w:pPr>
            <w:r w:rsidDel="00000000" w:rsidR="00000000" w:rsidRPr="00000000">
              <w:rPr>
                <w:b w:val="1"/>
                <w:sz w:val="20"/>
                <w:szCs w:val="20"/>
                <w:rtl w:val="0"/>
              </w:rPr>
              <w:t xml:space="preserve">číslo</w:t>
            </w:r>
          </w:p>
        </w:tc>
        <w:tc>
          <w:tcPr>
            <w:vAlign w:val="center"/>
          </w:tcPr>
          <w:p w:rsidR="00000000" w:rsidDel="00000000" w:rsidP="00000000" w:rsidRDefault="00000000" w:rsidRPr="00000000" w14:paraId="00000036">
            <w:pPr>
              <w:pageBreakBefore w:val="0"/>
              <w:spacing w:before="0" w:line="240" w:lineRule="auto"/>
              <w:jc w:val="center"/>
              <w:rPr>
                <w:b w:val="1"/>
                <w:sz w:val="20"/>
                <w:szCs w:val="20"/>
              </w:rPr>
            </w:pPr>
            <w:r w:rsidDel="00000000" w:rsidR="00000000" w:rsidRPr="00000000">
              <w:rPr>
                <w:b w:val="1"/>
                <w:sz w:val="20"/>
                <w:szCs w:val="20"/>
                <w:rtl w:val="0"/>
              </w:rPr>
              <w:t xml:space="preserve">názov prílohy</w:t>
            </w:r>
          </w:p>
        </w:tc>
        <w:tc>
          <w:tcPr>
            <w:vAlign w:val="center"/>
          </w:tcPr>
          <w:p w:rsidR="00000000" w:rsidDel="00000000" w:rsidP="00000000" w:rsidRDefault="00000000" w:rsidRPr="00000000" w14:paraId="00000037">
            <w:pPr>
              <w:pageBreakBefore w:val="0"/>
              <w:spacing w:before="0" w:line="240" w:lineRule="auto"/>
              <w:jc w:val="center"/>
              <w:rPr>
                <w:b w:val="1"/>
                <w:sz w:val="20"/>
                <w:szCs w:val="20"/>
              </w:rPr>
            </w:pPr>
            <w:r w:rsidDel="00000000" w:rsidR="00000000" w:rsidRPr="00000000">
              <w:rPr>
                <w:b w:val="1"/>
                <w:sz w:val="20"/>
                <w:szCs w:val="20"/>
                <w:rtl w:val="0"/>
              </w:rPr>
              <w:t xml:space="preserve">počet strán</w:t>
            </w:r>
          </w:p>
        </w:tc>
      </w:tr>
      <w:tr>
        <w:trPr>
          <w:cantSplit w:val="0"/>
          <w:trHeight w:val="260" w:hRule="atLeast"/>
          <w:tblHeader w:val="0"/>
        </w:trPr>
        <w:tc>
          <w:tcPr>
            <w:vAlign w:val="center"/>
          </w:tcPr>
          <w:p w:rsidR="00000000" w:rsidDel="00000000" w:rsidP="00000000" w:rsidRDefault="00000000" w:rsidRPr="00000000" w14:paraId="00000038">
            <w:pPr>
              <w:pageBreakBefore w:val="0"/>
              <w:rPr>
                <w:sz w:val="20"/>
                <w:szCs w:val="20"/>
              </w:rPr>
            </w:pPr>
            <w:r w:rsidDel="00000000" w:rsidR="00000000" w:rsidRPr="00000000">
              <w:rPr>
                <w:sz w:val="20"/>
                <w:szCs w:val="20"/>
                <w:rtl w:val="0"/>
              </w:rPr>
              <w:t xml:space="preserve">01</w:t>
            </w:r>
          </w:p>
        </w:tc>
        <w:tc>
          <w:tcPr>
            <w:vAlign w:val="center"/>
          </w:tcPr>
          <w:p w:rsidR="00000000" w:rsidDel="00000000" w:rsidP="00000000" w:rsidRDefault="00000000" w:rsidRPr="00000000" w14:paraId="00000039">
            <w:pPr>
              <w:pageBreakBefore w:val="0"/>
              <w:rPr>
                <w:sz w:val="20"/>
                <w:szCs w:val="20"/>
              </w:rPr>
            </w:pPr>
            <w:r w:rsidDel="00000000" w:rsidR="00000000" w:rsidRPr="00000000">
              <w:rPr>
                <w:sz w:val="20"/>
                <w:szCs w:val="20"/>
                <w:rtl w:val="0"/>
              </w:rPr>
              <w:t xml:space="preserve">Nosné témy, skúšané kompetencie a podotázky</w:t>
            </w:r>
          </w:p>
        </w:tc>
        <w:tc>
          <w:tcPr>
            <w:vAlign w:val="center"/>
          </w:tcPr>
          <w:p w:rsidR="00000000" w:rsidDel="00000000" w:rsidP="00000000" w:rsidRDefault="00000000" w:rsidRPr="00000000" w14:paraId="0000003A">
            <w:pPr>
              <w:pageBreakBefore w:val="0"/>
              <w:spacing w:before="0" w:line="240" w:lineRule="auto"/>
              <w:jc w:val="center"/>
              <w:rPr>
                <w:sz w:val="20"/>
                <w:szCs w:val="20"/>
              </w:rPr>
            </w:pPr>
            <w:r w:rsidDel="00000000" w:rsidR="00000000" w:rsidRPr="00000000">
              <w:rPr>
                <w:sz w:val="20"/>
                <w:szCs w:val="20"/>
                <w:rtl w:val="0"/>
              </w:rPr>
              <w:t xml:space="preserve">1</w:t>
            </w:r>
          </w:p>
        </w:tc>
      </w:tr>
      <w:tr>
        <w:trPr>
          <w:cantSplit w:val="0"/>
          <w:trHeight w:val="260" w:hRule="atLeast"/>
          <w:tblHeader w:val="0"/>
        </w:trPr>
        <w:tc>
          <w:tcPr>
            <w:vAlign w:val="center"/>
          </w:tcPr>
          <w:p w:rsidR="00000000" w:rsidDel="00000000" w:rsidP="00000000" w:rsidRDefault="00000000" w:rsidRPr="00000000" w14:paraId="0000003B">
            <w:pPr>
              <w:pageBreakBefore w:val="0"/>
              <w:rPr>
                <w:sz w:val="20"/>
                <w:szCs w:val="20"/>
              </w:rPr>
            </w:pPr>
            <w:r w:rsidDel="00000000" w:rsidR="00000000" w:rsidRPr="00000000">
              <w:rPr>
                <w:sz w:val="20"/>
                <w:szCs w:val="20"/>
                <w:rtl w:val="0"/>
              </w:rPr>
              <w:t xml:space="preserve">02</w:t>
            </w:r>
          </w:p>
        </w:tc>
        <w:tc>
          <w:tcPr>
            <w:vAlign w:val="center"/>
          </w:tcPr>
          <w:p w:rsidR="00000000" w:rsidDel="00000000" w:rsidP="00000000" w:rsidRDefault="00000000" w:rsidRPr="00000000" w14:paraId="0000003C">
            <w:pPr>
              <w:pageBreakBefore w:val="0"/>
              <w:rPr>
                <w:sz w:val="20"/>
                <w:szCs w:val="20"/>
              </w:rPr>
            </w:pPr>
            <w:r w:rsidDel="00000000" w:rsidR="00000000" w:rsidRPr="00000000">
              <w:rPr>
                <w:sz w:val="20"/>
                <w:szCs w:val="20"/>
                <w:rtl w:val="0"/>
              </w:rPr>
              <w:t xml:space="preserve">Ostatné témy, skúšané kompetencie a podotázky</w:t>
            </w:r>
          </w:p>
        </w:tc>
        <w:tc>
          <w:tcPr>
            <w:vAlign w:val="center"/>
          </w:tcPr>
          <w:p w:rsidR="00000000" w:rsidDel="00000000" w:rsidP="00000000" w:rsidRDefault="00000000" w:rsidRPr="00000000" w14:paraId="0000003D">
            <w:pPr>
              <w:pageBreakBefore w:val="0"/>
              <w:spacing w:before="0" w:line="240" w:lineRule="auto"/>
              <w:jc w:val="center"/>
              <w:rPr>
                <w:sz w:val="20"/>
                <w:szCs w:val="20"/>
              </w:rPr>
            </w:pPr>
            <w:r w:rsidDel="00000000" w:rsidR="00000000" w:rsidRPr="00000000">
              <w:rPr>
                <w:sz w:val="20"/>
                <w:szCs w:val="20"/>
                <w:rtl w:val="0"/>
              </w:rPr>
              <w:t xml:space="preserve">1</w:t>
            </w:r>
          </w:p>
        </w:tc>
      </w:tr>
      <w:tr>
        <w:trPr>
          <w:cantSplit w:val="0"/>
          <w:trHeight w:val="260" w:hRule="atLeast"/>
          <w:tblHeader w:val="0"/>
        </w:trPr>
        <w:tc>
          <w:tcPr/>
          <w:p w:rsidR="00000000" w:rsidDel="00000000" w:rsidP="00000000" w:rsidRDefault="00000000" w:rsidRPr="00000000" w14:paraId="0000003E">
            <w:pPr>
              <w:pageBreakBefore w:val="0"/>
              <w:rPr>
                <w:sz w:val="20"/>
                <w:szCs w:val="20"/>
              </w:rPr>
            </w:pPr>
            <w:r w:rsidDel="00000000" w:rsidR="00000000" w:rsidRPr="00000000">
              <w:rPr>
                <w:sz w:val="20"/>
                <w:szCs w:val="20"/>
                <w:rtl w:val="0"/>
              </w:rPr>
              <w:t xml:space="preserve">03</w:t>
            </w:r>
          </w:p>
        </w:tc>
        <w:tc>
          <w:tcPr/>
          <w:p w:rsidR="00000000" w:rsidDel="00000000" w:rsidP="00000000" w:rsidRDefault="00000000" w:rsidRPr="00000000" w14:paraId="0000003F">
            <w:pPr>
              <w:pageBreakBefore w:val="0"/>
              <w:rPr>
                <w:sz w:val="20"/>
                <w:szCs w:val="20"/>
              </w:rPr>
            </w:pPr>
            <w:r w:rsidDel="00000000" w:rsidR="00000000" w:rsidRPr="00000000">
              <w:rPr>
                <w:sz w:val="20"/>
                <w:szCs w:val="20"/>
                <w:rtl w:val="0"/>
              </w:rPr>
              <w:t xml:space="preserve">Modelové situácie</w:t>
            </w:r>
          </w:p>
        </w:tc>
        <w:tc>
          <w:tcPr/>
          <w:p w:rsidR="00000000" w:rsidDel="00000000" w:rsidP="00000000" w:rsidRDefault="00000000" w:rsidRPr="00000000" w14:paraId="00000040">
            <w:pPr>
              <w:pageBreakBefore w:val="0"/>
              <w:spacing w:before="0" w:line="240" w:lineRule="auto"/>
              <w:jc w:val="center"/>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41">
            <w:pPr>
              <w:pageBreakBefore w:val="0"/>
              <w:rPr>
                <w:sz w:val="20"/>
                <w:szCs w:val="20"/>
              </w:rPr>
            </w:pPr>
            <w:r w:rsidDel="00000000" w:rsidR="00000000" w:rsidRPr="00000000">
              <w:rPr>
                <w:sz w:val="20"/>
                <w:szCs w:val="20"/>
                <w:rtl w:val="0"/>
              </w:rPr>
              <w:t xml:space="preserve">04</w:t>
            </w:r>
          </w:p>
        </w:tc>
        <w:tc>
          <w:tcPr/>
          <w:p w:rsidR="00000000" w:rsidDel="00000000" w:rsidP="00000000" w:rsidRDefault="00000000" w:rsidRPr="00000000" w14:paraId="00000042">
            <w:pPr>
              <w:pageBreakBefore w:val="0"/>
              <w:rPr>
                <w:sz w:val="20"/>
                <w:szCs w:val="20"/>
              </w:rPr>
            </w:pPr>
            <w:r w:rsidDel="00000000" w:rsidR="00000000" w:rsidRPr="00000000">
              <w:rPr>
                <w:sz w:val="20"/>
                <w:szCs w:val="20"/>
                <w:rtl w:val="0"/>
              </w:rPr>
              <w:t xml:space="preserve">Kombinácie</w:t>
            </w:r>
          </w:p>
        </w:tc>
        <w:tc>
          <w:tcPr/>
          <w:p w:rsidR="00000000" w:rsidDel="00000000" w:rsidP="00000000" w:rsidRDefault="00000000" w:rsidRPr="00000000" w14:paraId="00000043">
            <w:pPr>
              <w:pageBreakBefore w:val="0"/>
              <w:spacing w:before="0" w:line="240" w:lineRule="auto"/>
              <w:jc w:val="center"/>
              <w:rPr>
                <w:sz w:val="20"/>
                <w:szCs w:val="20"/>
              </w:rPr>
            </w:pPr>
            <w:r w:rsidDel="00000000" w:rsidR="00000000" w:rsidRPr="00000000">
              <w:rPr>
                <w:sz w:val="20"/>
                <w:szCs w:val="20"/>
                <w:rtl w:val="0"/>
              </w:rPr>
              <w:t xml:space="preserve">1</w:t>
            </w:r>
          </w:p>
        </w:tc>
      </w:tr>
      <w:tr>
        <w:trPr>
          <w:cantSplit w:val="0"/>
          <w:trHeight w:val="260" w:hRule="atLeast"/>
          <w:tblHeader w:val="0"/>
        </w:trPr>
        <w:tc>
          <w:tcPr/>
          <w:p w:rsidR="00000000" w:rsidDel="00000000" w:rsidP="00000000" w:rsidRDefault="00000000" w:rsidRPr="00000000" w14:paraId="00000044">
            <w:pPr>
              <w:pageBreakBefore w:val="0"/>
              <w:spacing w:before="0" w:line="240" w:lineRule="auto"/>
              <w:rPr>
                <w:sz w:val="20"/>
                <w:szCs w:val="20"/>
              </w:rPr>
            </w:pPr>
            <w:r w:rsidDel="00000000" w:rsidR="00000000" w:rsidRPr="00000000">
              <w:rPr>
                <w:rtl w:val="0"/>
              </w:rPr>
            </w:r>
          </w:p>
        </w:tc>
        <w:tc>
          <w:tcPr/>
          <w:p w:rsidR="00000000" w:rsidDel="00000000" w:rsidP="00000000" w:rsidRDefault="00000000" w:rsidRPr="00000000" w14:paraId="00000045">
            <w:pPr>
              <w:pageBreakBefore w:val="0"/>
              <w:spacing w:before="0" w:line="240" w:lineRule="auto"/>
              <w:rPr>
                <w:sz w:val="20"/>
                <w:szCs w:val="20"/>
              </w:rPr>
            </w:pPr>
            <w:r w:rsidDel="00000000" w:rsidR="00000000" w:rsidRPr="00000000">
              <w:rPr>
                <w:rtl w:val="0"/>
              </w:rPr>
            </w:r>
          </w:p>
        </w:tc>
        <w:tc>
          <w:tcPr/>
          <w:p w:rsidR="00000000" w:rsidDel="00000000" w:rsidP="00000000" w:rsidRDefault="00000000" w:rsidRPr="00000000" w14:paraId="00000046">
            <w:pPr>
              <w:pageBreakBefore w:val="0"/>
              <w:spacing w:before="0" w:line="240" w:lineRule="auto"/>
              <w:rPr>
                <w:sz w:val="20"/>
                <w:szCs w:val="20"/>
              </w:rPr>
            </w:pPr>
            <w:r w:rsidDel="00000000" w:rsidR="00000000" w:rsidRPr="00000000">
              <w:rPr>
                <w:rtl w:val="0"/>
              </w:rPr>
            </w:r>
          </w:p>
        </w:tc>
      </w:tr>
    </w:tbl>
    <w:p w:rsidR="00000000" w:rsidDel="00000000" w:rsidP="00000000" w:rsidRDefault="00000000" w:rsidRPr="00000000" w14:paraId="00000047">
      <w:pPr>
        <w:pageBreakBefore w:val="0"/>
        <w:spacing w:before="0" w:line="240" w:lineRule="auto"/>
        <w:rPr>
          <w:sz w:val="22.079999923706055"/>
          <w:szCs w:val="22.079999923706055"/>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0"/>
        <w:jc w:val="both"/>
        <w:rPr>
          <w:sz w:val="22.079999923706055"/>
          <w:szCs w:val="22.079999923706055"/>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0"/>
        <w:jc w:val="both"/>
        <w:rPr>
          <w:sz w:val="22.079999923706055"/>
          <w:szCs w:val="22.079999923706055"/>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0"/>
        <w:jc w:val="both"/>
        <w:rPr>
          <w:sz w:val="22.079999923706055"/>
          <w:szCs w:val="22.079999923706055"/>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0"/>
        <w:jc w:val="both"/>
        <w:rPr>
          <w:sz w:val="22.079999923706055"/>
          <w:szCs w:val="22.079999923706055"/>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0"/>
        <w:jc w:val="both"/>
        <w:rPr>
          <w:sz w:val="22.079999923706055"/>
          <w:szCs w:val="22.079999923706055"/>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0"/>
        <w:jc w:val="both"/>
        <w:rPr>
          <w:sz w:val="22.079999923706055"/>
          <w:szCs w:val="22.079999923706055"/>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0"/>
        <w:jc w:val="both"/>
        <w:rPr>
          <w:sz w:val="22.079999923706055"/>
          <w:szCs w:val="22.079999923706055"/>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0"/>
        <w:jc w:val="both"/>
        <w:rPr>
          <w:sz w:val="22.079999923706055"/>
          <w:szCs w:val="22.079999923706055"/>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0"/>
        <w:jc w:val="both"/>
        <w:rPr>
          <w:sz w:val="22.079999923706055"/>
          <w:szCs w:val="22.079999923706055"/>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0"/>
        <w:jc w:val="both"/>
        <w:rPr>
          <w:sz w:val="22.079999923706055"/>
          <w:szCs w:val="22.079999923706055"/>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0"/>
        <w:jc w:val="both"/>
        <w:rPr>
          <w:sz w:val="22.079999923706055"/>
          <w:szCs w:val="22.079999923706055"/>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0"/>
        <w:jc w:val="both"/>
        <w:rPr>
          <w:sz w:val="22.079999923706055"/>
          <w:szCs w:val="22.079999923706055"/>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0"/>
        <w:jc w:val="both"/>
        <w:rPr>
          <w:sz w:val="22.079999923706055"/>
          <w:szCs w:val="22.079999923706055"/>
        </w:rPr>
      </w:pPr>
      <w:r w:rsidDel="00000000" w:rsidR="00000000" w:rsidRPr="00000000">
        <w:rPr>
          <w:rtl w:val="0"/>
        </w:rPr>
      </w:r>
    </w:p>
    <w:p w:rsidR="00000000" w:rsidDel="00000000" w:rsidP="00000000" w:rsidRDefault="00000000" w:rsidRPr="00000000" w14:paraId="00000055">
      <w:pPr>
        <w:pageBreakBefore w:val="0"/>
        <w:spacing w:before="0" w:line="240" w:lineRule="auto"/>
        <w:jc w:val="center"/>
        <w:rPr>
          <w:b w:val="1"/>
          <w:sz w:val="20"/>
          <w:szCs w:val="20"/>
        </w:rPr>
      </w:pPr>
      <w:r w:rsidDel="00000000" w:rsidR="00000000" w:rsidRPr="00000000">
        <w:rPr>
          <w:rtl w:val="0"/>
        </w:rPr>
      </w:r>
    </w:p>
    <w:p w:rsidR="00000000" w:rsidDel="00000000" w:rsidP="00000000" w:rsidRDefault="00000000" w:rsidRPr="00000000" w14:paraId="00000056">
      <w:pPr>
        <w:pageBreakBefore w:val="0"/>
        <w:spacing w:before="0" w:line="240" w:lineRule="auto"/>
        <w:jc w:val="center"/>
        <w:rPr>
          <w:b w:val="1"/>
          <w:sz w:val="20"/>
          <w:szCs w:val="20"/>
        </w:rPr>
      </w:pPr>
      <w:r w:rsidDel="00000000" w:rsidR="00000000" w:rsidRPr="00000000">
        <w:rPr>
          <w:rtl w:val="0"/>
        </w:rPr>
      </w:r>
    </w:p>
    <w:p w:rsidR="00000000" w:rsidDel="00000000" w:rsidP="00000000" w:rsidRDefault="00000000" w:rsidRPr="00000000" w14:paraId="00000057">
      <w:pPr>
        <w:pageBreakBefore w:val="0"/>
        <w:spacing w:before="0" w:line="240" w:lineRule="auto"/>
        <w:jc w:val="center"/>
        <w:rPr>
          <w:b w:val="1"/>
          <w:sz w:val="20"/>
          <w:szCs w:val="20"/>
        </w:rPr>
      </w:pPr>
      <w:r w:rsidDel="00000000" w:rsidR="00000000" w:rsidRPr="00000000">
        <w:rPr>
          <w:rtl w:val="0"/>
        </w:rPr>
      </w:r>
    </w:p>
    <w:p w:rsidR="00000000" w:rsidDel="00000000" w:rsidP="00000000" w:rsidRDefault="00000000" w:rsidRPr="00000000" w14:paraId="00000058">
      <w:pPr>
        <w:pageBreakBefore w:val="0"/>
        <w:spacing w:before="0" w:line="240" w:lineRule="auto"/>
        <w:jc w:val="center"/>
        <w:rPr>
          <w:b w:val="1"/>
          <w:sz w:val="20"/>
          <w:szCs w:val="20"/>
        </w:rPr>
      </w:pPr>
      <w:r w:rsidDel="00000000" w:rsidR="00000000" w:rsidRPr="00000000">
        <w:rPr>
          <w:rtl w:val="0"/>
        </w:rPr>
      </w:r>
    </w:p>
    <w:p w:rsidR="00000000" w:rsidDel="00000000" w:rsidP="00000000" w:rsidRDefault="00000000" w:rsidRPr="00000000" w14:paraId="00000059">
      <w:pPr>
        <w:pageBreakBefore w:val="0"/>
        <w:spacing w:before="0" w:line="240" w:lineRule="auto"/>
        <w:jc w:val="center"/>
        <w:rPr>
          <w:b w:val="1"/>
          <w:sz w:val="20"/>
          <w:szCs w:val="20"/>
        </w:rPr>
      </w:pPr>
      <w:r w:rsidDel="00000000" w:rsidR="00000000" w:rsidRPr="00000000">
        <w:rPr>
          <w:rtl w:val="0"/>
        </w:rPr>
      </w:r>
    </w:p>
    <w:p w:rsidR="00000000" w:rsidDel="00000000" w:rsidP="00000000" w:rsidRDefault="00000000" w:rsidRPr="00000000" w14:paraId="0000005A">
      <w:pPr>
        <w:pageBreakBefore w:val="0"/>
        <w:spacing w:before="0" w:line="240" w:lineRule="auto"/>
        <w:jc w:val="center"/>
        <w:rPr>
          <w:b w:val="1"/>
          <w:sz w:val="20"/>
          <w:szCs w:val="20"/>
        </w:rPr>
      </w:pPr>
      <w:r w:rsidDel="00000000" w:rsidR="00000000" w:rsidRPr="00000000">
        <w:rPr>
          <w:rtl w:val="0"/>
        </w:rPr>
      </w:r>
    </w:p>
    <w:p w:rsidR="00000000" w:rsidDel="00000000" w:rsidP="00000000" w:rsidRDefault="00000000" w:rsidRPr="00000000" w14:paraId="0000005B">
      <w:pPr>
        <w:pageBreakBefore w:val="0"/>
        <w:spacing w:before="0" w:line="240" w:lineRule="auto"/>
        <w:jc w:val="center"/>
        <w:rPr>
          <w:b w:val="1"/>
          <w:sz w:val="20"/>
          <w:szCs w:val="20"/>
        </w:rPr>
      </w:pPr>
      <w:r w:rsidDel="00000000" w:rsidR="00000000" w:rsidRPr="00000000">
        <w:rPr>
          <w:rtl w:val="0"/>
        </w:rPr>
      </w:r>
    </w:p>
    <w:p w:rsidR="00000000" w:rsidDel="00000000" w:rsidP="00000000" w:rsidRDefault="00000000" w:rsidRPr="00000000" w14:paraId="0000005C">
      <w:pPr>
        <w:pageBreakBefore w:val="0"/>
        <w:spacing w:before="0" w:line="240" w:lineRule="auto"/>
        <w:jc w:val="center"/>
        <w:rPr>
          <w:b w:val="1"/>
          <w:sz w:val="20"/>
          <w:szCs w:val="20"/>
        </w:rPr>
      </w:pPr>
      <w:r w:rsidDel="00000000" w:rsidR="00000000" w:rsidRPr="00000000">
        <w:rPr>
          <w:rtl w:val="0"/>
        </w:rPr>
      </w:r>
    </w:p>
    <w:p w:rsidR="00000000" w:rsidDel="00000000" w:rsidP="00000000" w:rsidRDefault="00000000" w:rsidRPr="00000000" w14:paraId="0000005D">
      <w:pPr>
        <w:pageBreakBefore w:val="0"/>
        <w:spacing w:before="0" w:line="240" w:lineRule="auto"/>
        <w:jc w:val="center"/>
        <w:rPr>
          <w:b w:val="1"/>
          <w:sz w:val="20"/>
          <w:szCs w:val="20"/>
        </w:rPr>
      </w:pPr>
      <w:r w:rsidDel="00000000" w:rsidR="00000000" w:rsidRPr="00000000">
        <w:rPr>
          <w:rtl w:val="0"/>
        </w:rPr>
      </w:r>
    </w:p>
    <w:p w:rsidR="00000000" w:rsidDel="00000000" w:rsidP="00000000" w:rsidRDefault="00000000" w:rsidRPr="00000000" w14:paraId="0000005E">
      <w:pPr>
        <w:pageBreakBefore w:val="0"/>
        <w:spacing w:before="0" w:line="240" w:lineRule="auto"/>
        <w:jc w:val="center"/>
        <w:rPr>
          <w:b w:val="1"/>
          <w:sz w:val="20"/>
          <w:szCs w:val="20"/>
        </w:rPr>
      </w:pPr>
      <w:r w:rsidDel="00000000" w:rsidR="00000000" w:rsidRPr="00000000">
        <w:rPr>
          <w:rtl w:val="0"/>
        </w:rPr>
      </w:r>
    </w:p>
    <w:p w:rsidR="00000000" w:rsidDel="00000000" w:rsidP="00000000" w:rsidRDefault="00000000" w:rsidRPr="00000000" w14:paraId="0000005F">
      <w:pPr>
        <w:pageBreakBefore w:val="0"/>
        <w:spacing w:before="0" w:line="240" w:lineRule="auto"/>
        <w:jc w:val="center"/>
        <w:rPr>
          <w:b w:val="1"/>
          <w:sz w:val="20"/>
          <w:szCs w:val="20"/>
        </w:rPr>
      </w:pPr>
      <w:r w:rsidDel="00000000" w:rsidR="00000000" w:rsidRPr="00000000">
        <w:rPr>
          <w:rtl w:val="0"/>
        </w:rPr>
      </w:r>
    </w:p>
    <w:p w:rsidR="00000000" w:rsidDel="00000000" w:rsidP="00000000" w:rsidRDefault="00000000" w:rsidRPr="00000000" w14:paraId="00000060">
      <w:pPr>
        <w:pageBreakBefore w:val="0"/>
        <w:spacing w:before="0" w:line="240" w:lineRule="auto"/>
        <w:jc w:val="center"/>
        <w:rPr>
          <w:b w:val="1"/>
          <w:sz w:val="20"/>
          <w:szCs w:val="20"/>
        </w:rPr>
      </w:pPr>
      <w:r w:rsidDel="00000000" w:rsidR="00000000" w:rsidRPr="00000000">
        <w:rPr>
          <w:rtl w:val="0"/>
        </w:rPr>
      </w:r>
    </w:p>
    <w:p w:rsidR="00000000" w:rsidDel="00000000" w:rsidP="00000000" w:rsidRDefault="00000000" w:rsidRPr="00000000" w14:paraId="00000061">
      <w:pPr>
        <w:pageBreakBefore w:val="0"/>
        <w:spacing w:before="0" w:line="240" w:lineRule="auto"/>
        <w:jc w:val="center"/>
        <w:rPr>
          <w:b w:val="1"/>
          <w:sz w:val="20"/>
          <w:szCs w:val="20"/>
        </w:rPr>
      </w:pPr>
      <w:r w:rsidDel="00000000" w:rsidR="00000000" w:rsidRPr="00000000">
        <w:rPr>
          <w:rtl w:val="0"/>
        </w:rPr>
      </w:r>
    </w:p>
    <w:p w:rsidR="00000000" w:rsidDel="00000000" w:rsidP="00000000" w:rsidRDefault="00000000" w:rsidRPr="00000000" w14:paraId="00000062">
      <w:pPr>
        <w:pageBreakBefore w:val="0"/>
        <w:spacing w:before="0" w:line="240" w:lineRule="auto"/>
        <w:jc w:val="center"/>
        <w:rPr>
          <w:b w:val="1"/>
          <w:sz w:val="20"/>
          <w:szCs w:val="20"/>
        </w:rPr>
      </w:pPr>
      <w:r w:rsidDel="00000000" w:rsidR="00000000" w:rsidRPr="00000000">
        <w:rPr>
          <w:rtl w:val="0"/>
        </w:rPr>
      </w:r>
    </w:p>
    <w:p w:rsidR="00000000" w:rsidDel="00000000" w:rsidP="00000000" w:rsidRDefault="00000000" w:rsidRPr="00000000" w14:paraId="00000063">
      <w:pPr>
        <w:pageBreakBefore w:val="0"/>
        <w:spacing w:before="0" w:line="240" w:lineRule="auto"/>
        <w:jc w:val="center"/>
        <w:rPr>
          <w:b w:val="1"/>
          <w:sz w:val="20"/>
          <w:szCs w:val="20"/>
        </w:rPr>
      </w:pPr>
      <w:r w:rsidDel="00000000" w:rsidR="00000000" w:rsidRPr="00000000">
        <w:rPr>
          <w:rtl w:val="0"/>
        </w:rPr>
      </w:r>
    </w:p>
    <w:p w:rsidR="00000000" w:rsidDel="00000000" w:rsidP="00000000" w:rsidRDefault="00000000" w:rsidRPr="00000000" w14:paraId="00000064">
      <w:pPr>
        <w:pageBreakBefore w:val="0"/>
        <w:spacing w:before="0" w:line="240" w:lineRule="auto"/>
        <w:jc w:val="center"/>
        <w:rPr>
          <w:b w:val="1"/>
          <w:sz w:val="20"/>
          <w:szCs w:val="20"/>
        </w:rPr>
      </w:pPr>
      <w:r w:rsidDel="00000000" w:rsidR="00000000" w:rsidRPr="00000000">
        <w:rPr>
          <w:rtl w:val="0"/>
        </w:rPr>
      </w:r>
    </w:p>
    <w:p w:rsidR="00000000" w:rsidDel="00000000" w:rsidP="00000000" w:rsidRDefault="00000000" w:rsidRPr="00000000" w14:paraId="00000065">
      <w:pPr>
        <w:pageBreakBefore w:val="0"/>
        <w:spacing w:before="0" w:line="240" w:lineRule="auto"/>
        <w:jc w:val="center"/>
        <w:rPr>
          <w:b w:val="1"/>
          <w:sz w:val="20"/>
          <w:szCs w:val="20"/>
        </w:rPr>
      </w:pPr>
      <w:r w:rsidDel="00000000" w:rsidR="00000000" w:rsidRPr="00000000">
        <w:rPr>
          <w:rtl w:val="0"/>
        </w:rPr>
      </w:r>
    </w:p>
    <w:p w:rsidR="00000000" w:rsidDel="00000000" w:rsidP="00000000" w:rsidRDefault="00000000" w:rsidRPr="00000000" w14:paraId="00000066">
      <w:pPr>
        <w:pageBreakBefore w:val="0"/>
        <w:spacing w:before="0" w:line="240" w:lineRule="auto"/>
        <w:jc w:val="center"/>
        <w:rPr>
          <w:b w:val="1"/>
          <w:sz w:val="20"/>
          <w:szCs w:val="20"/>
        </w:rPr>
      </w:pPr>
      <w:r w:rsidDel="00000000" w:rsidR="00000000" w:rsidRPr="00000000">
        <w:rPr>
          <w:rtl w:val="0"/>
        </w:rPr>
      </w:r>
    </w:p>
    <w:p w:rsidR="00000000" w:rsidDel="00000000" w:rsidP="00000000" w:rsidRDefault="00000000" w:rsidRPr="00000000" w14:paraId="00000067">
      <w:pPr>
        <w:pageBreakBefore w:val="0"/>
        <w:spacing w:before="0" w:line="240" w:lineRule="auto"/>
        <w:jc w:val="center"/>
        <w:rPr>
          <w:b w:val="1"/>
          <w:sz w:val="20"/>
          <w:szCs w:val="20"/>
        </w:rPr>
      </w:pPr>
      <w:r w:rsidDel="00000000" w:rsidR="00000000" w:rsidRPr="00000000">
        <w:rPr>
          <w:rtl w:val="0"/>
        </w:rPr>
      </w:r>
    </w:p>
    <w:p w:rsidR="00000000" w:rsidDel="00000000" w:rsidP="00000000" w:rsidRDefault="00000000" w:rsidRPr="00000000" w14:paraId="00000068">
      <w:pPr>
        <w:pageBreakBefore w:val="0"/>
        <w:spacing w:before="0" w:line="240" w:lineRule="auto"/>
        <w:jc w:val="center"/>
        <w:rPr>
          <w:b w:val="1"/>
          <w:sz w:val="20"/>
          <w:szCs w:val="20"/>
        </w:rPr>
      </w:pPr>
      <w:r w:rsidDel="00000000" w:rsidR="00000000" w:rsidRPr="00000000">
        <w:rPr>
          <w:rtl w:val="0"/>
        </w:rPr>
      </w:r>
    </w:p>
    <w:p w:rsidR="00000000" w:rsidDel="00000000" w:rsidP="00000000" w:rsidRDefault="00000000" w:rsidRPr="00000000" w14:paraId="00000069">
      <w:pPr>
        <w:pageBreakBefore w:val="0"/>
        <w:spacing w:before="0" w:line="240" w:lineRule="auto"/>
        <w:jc w:val="center"/>
        <w:rPr>
          <w:b w:val="1"/>
          <w:sz w:val="20"/>
          <w:szCs w:val="20"/>
        </w:rPr>
      </w:pPr>
      <w:r w:rsidDel="00000000" w:rsidR="00000000" w:rsidRPr="00000000">
        <w:rPr>
          <w:b w:val="1"/>
          <w:sz w:val="20"/>
          <w:szCs w:val="20"/>
          <w:rtl w:val="0"/>
        </w:rPr>
        <w:t xml:space="preserve">PREAMBULA</w:t>
      </w:r>
    </w:p>
    <w:p w:rsidR="00000000" w:rsidDel="00000000" w:rsidP="00000000" w:rsidRDefault="00000000" w:rsidRPr="00000000" w14:paraId="0000006A">
      <w:pPr>
        <w:pageBreakBefore w:val="0"/>
        <w:spacing w:before="0" w:line="240" w:lineRule="auto"/>
        <w:jc w:val="center"/>
        <w:rPr>
          <w:b w:val="1"/>
          <w:sz w:val="20"/>
          <w:szCs w:val="20"/>
        </w:rPr>
      </w:pPr>
      <w:r w:rsidDel="00000000" w:rsidR="00000000" w:rsidRPr="00000000">
        <w:rPr>
          <w:rtl w:val="0"/>
        </w:rPr>
      </w:r>
    </w:p>
    <w:p w:rsidR="00000000" w:rsidDel="00000000" w:rsidP="00000000" w:rsidRDefault="00000000" w:rsidRPr="00000000" w14:paraId="0000006B">
      <w:pPr>
        <w:pageBreakBefore w:val="0"/>
        <w:spacing w:before="0" w:line="240" w:lineRule="auto"/>
        <w:jc w:val="both"/>
        <w:rPr>
          <w:sz w:val="20"/>
          <w:szCs w:val="20"/>
        </w:rPr>
      </w:pPr>
      <w:r w:rsidDel="00000000" w:rsidR="00000000" w:rsidRPr="00000000">
        <w:rPr>
          <w:sz w:val="20"/>
          <w:szCs w:val="20"/>
          <w:rtl w:val="0"/>
        </w:rPr>
        <w:t xml:space="preserve">Rada pre vzdelávanie (ďalej len „RpV“) v súlade s Organizačným poriadkom, Kapitolou 8 vydáva Internú smernicu RpV č. 16 (ďalej len „IS“) – Radcovské skúšky.. </w:t>
      </w:r>
    </w:p>
    <w:p w:rsidR="00000000" w:rsidDel="00000000" w:rsidP="00000000" w:rsidRDefault="00000000" w:rsidRPr="00000000" w14:paraId="0000006C">
      <w:pPr>
        <w:pageBreakBefore w:val="0"/>
        <w:spacing w:before="0" w:line="240" w:lineRule="auto"/>
        <w:jc w:val="both"/>
        <w:rPr>
          <w:sz w:val="20"/>
          <w:szCs w:val="20"/>
        </w:rPr>
      </w:pPr>
      <w:r w:rsidDel="00000000" w:rsidR="00000000" w:rsidRPr="00000000">
        <w:rPr>
          <w:rtl w:val="0"/>
        </w:rPr>
      </w:r>
    </w:p>
    <w:p w:rsidR="00000000" w:rsidDel="00000000" w:rsidP="00000000" w:rsidRDefault="00000000" w:rsidRPr="00000000" w14:paraId="0000006D">
      <w:pPr>
        <w:pageBreakBefore w:val="0"/>
        <w:spacing w:before="0" w:line="240" w:lineRule="auto"/>
        <w:jc w:val="center"/>
        <w:rPr>
          <w:b w:val="1"/>
          <w:sz w:val="20"/>
          <w:szCs w:val="20"/>
        </w:rPr>
      </w:pPr>
      <w:r w:rsidDel="00000000" w:rsidR="00000000" w:rsidRPr="00000000">
        <w:rPr>
          <w:b w:val="1"/>
          <w:sz w:val="20"/>
          <w:szCs w:val="20"/>
          <w:rtl w:val="0"/>
        </w:rPr>
        <w:t xml:space="preserve">ÚVODNÉ USTANOVENIA</w:t>
      </w:r>
    </w:p>
    <w:p w:rsidR="00000000" w:rsidDel="00000000" w:rsidP="00000000" w:rsidRDefault="00000000" w:rsidRPr="00000000" w14:paraId="0000006E">
      <w:pPr>
        <w:pageBreakBefore w:val="0"/>
        <w:spacing w:before="0" w:line="240" w:lineRule="auto"/>
        <w:jc w:val="center"/>
        <w:rPr>
          <w:b w:val="1"/>
          <w:sz w:val="20"/>
          <w:szCs w:val="20"/>
        </w:rPr>
      </w:pPr>
      <w:r w:rsidDel="00000000" w:rsidR="00000000" w:rsidRPr="00000000">
        <w:rPr>
          <w:rtl w:val="0"/>
        </w:rPr>
      </w:r>
    </w:p>
    <w:p w:rsidR="00000000" w:rsidDel="00000000" w:rsidP="00000000" w:rsidRDefault="00000000" w:rsidRPr="00000000" w14:paraId="0000006F">
      <w:pPr>
        <w:pageBreakBefore w:val="0"/>
        <w:spacing w:before="0" w:line="360" w:lineRule="auto"/>
        <w:jc w:val="center"/>
        <w:rPr>
          <w:b w:val="1"/>
          <w:sz w:val="20"/>
          <w:szCs w:val="20"/>
        </w:rPr>
      </w:pPr>
      <w:r w:rsidDel="00000000" w:rsidR="00000000" w:rsidRPr="00000000">
        <w:rPr>
          <w:b w:val="1"/>
          <w:sz w:val="20"/>
          <w:szCs w:val="20"/>
          <w:rtl w:val="0"/>
        </w:rPr>
        <w:t xml:space="preserve">I. Účel vydania IS</w:t>
      </w:r>
    </w:p>
    <w:p w:rsidR="00000000" w:rsidDel="00000000" w:rsidP="00000000" w:rsidRDefault="00000000" w:rsidRPr="00000000" w14:paraId="00000070">
      <w:pPr>
        <w:pageBreakBefore w:val="0"/>
        <w:numPr>
          <w:ilvl w:val="0"/>
          <w:numId w:val="10"/>
        </w:numPr>
        <w:spacing w:before="0" w:line="240" w:lineRule="auto"/>
        <w:ind w:left="720" w:hanging="360"/>
        <w:jc w:val="both"/>
        <w:rPr>
          <w:sz w:val="20"/>
          <w:szCs w:val="20"/>
          <w:u w:val="none"/>
        </w:rPr>
      </w:pPr>
      <w:r w:rsidDel="00000000" w:rsidR="00000000" w:rsidRPr="00000000">
        <w:rPr>
          <w:sz w:val="20"/>
          <w:szCs w:val="20"/>
          <w:rtl w:val="0"/>
        </w:rPr>
        <w:t xml:space="preserve">Cieľom vydania tejto IS je usmernenie pri organizovaní radcoských skúšok. Výnimku zo všetkých bodov môže udeliť iba oblastný inštruktor, resp. predseda RpV v prípade, že sú radcovské skúšky organizované z národnej úrovne.</w:t>
      </w:r>
    </w:p>
    <w:p w:rsidR="00000000" w:rsidDel="00000000" w:rsidP="00000000" w:rsidRDefault="00000000" w:rsidRPr="00000000" w14:paraId="00000071">
      <w:pPr>
        <w:pageBreakBefore w:val="0"/>
        <w:spacing w:before="0" w:line="240" w:lineRule="auto"/>
        <w:jc w:val="center"/>
        <w:rPr>
          <w:b w:val="1"/>
          <w:sz w:val="20"/>
          <w:szCs w:val="20"/>
        </w:rPr>
      </w:pPr>
      <w:r w:rsidDel="00000000" w:rsidR="00000000" w:rsidRPr="00000000">
        <w:rPr>
          <w:rtl w:val="0"/>
        </w:rPr>
      </w:r>
    </w:p>
    <w:p w:rsidR="00000000" w:rsidDel="00000000" w:rsidP="00000000" w:rsidRDefault="00000000" w:rsidRPr="00000000" w14:paraId="00000072">
      <w:pPr>
        <w:pageBreakBefore w:val="0"/>
        <w:spacing w:before="0" w:line="240" w:lineRule="auto"/>
        <w:jc w:val="center"/>
        <w:rPr>
          <w:b w:val="1"/>
          <w:sz w:val="20"/>
          <w:szCs w:val="20"/>
        </w:rPr>
      </w:pPr>
      <w:r w:rsidDel="00000000" w:rsidR="00000000" w:rsidRPr="00000000">
        <w:rPr>
          <w:b w:val="1"/>
          <w:sz w:val="20"/>
          <w:szCs w:val="20"/>
          <w:rtl w:val="0"/>
        </w:rPr>
        <w:t xml:space="preserve">VŠEOBECNÉ A OSOBITNÉ USTANOVENIA</w:t>
      </w:r>
    </w:p>
    <w:p w:rsidR="00000000" w:rsidDel="00000000" w:rsidP="00000000" w:rsidRDefault="00000000" w:rsidRPr="00000000" w14:paraId="00000073">
      <w:pPr>
        <w:pageBreakBefore w:val="0"/>
        <w:spacing w:before="0" w:line="240" w:lineRule="auto"/>
        <w:jc w:val="center"/>
        <w:rPr>
          <w:b w:val="1"/>
          <w:sz w:val="20"/>
          <w:szCs w:val="20"/>
        </w:rPr>
      </w:pPr>
      <w:r w:rsidDel="00000000" w:rsidR="00000000" w:rsidRPr="00000000">
        <w:rPr>
          <w:rtl w:val="0"/>
        </w:rPr>
      </w:r>
    </w:p>
    <w:p w:rsidR="00000000" w:rsidDel="00000000" w:rsidP="00000000" w:rsidRDefault="00000000" w:rsidRPr="00000000" w14:paraId="00000074">
      <w:pPr>
        <w:pageBreakBefore w:val="0"/>
        <w:spacing w:before="0" w:line="360" w:lineRule="auto"/>
        <w:jc w:val="center"/>
        <w:rPr>
          <w:b w:val="1"/>
          <w:sz w:val="20"/>
          <w:szCs w:val="20"/>
        </w:rPr>
      </w:pPr>
      <w:r w:rsidDel="00000000" w:rsidR="00000000" w:rsidRPr="00000000">
        <w:rPr>
          <w:b w:val="1"/>
          <w:sz w:val="20"/>
          <w:szCs w:val="20"/>
          <w:rtl w:val="0"/>
        </w:rPr>
        <w:t xml:space="preserve">II. Náplň radcovských skúšok</w:t>
      </w:r>
    </w:p>
    <w:p w:rsidR="00000000" w:rsidDel="00000000" w:rsidP="00000000" w:rsidRDefault="00000000" w:rsidRPr="00000000" w14:paraId="00000075">
      <w:pPr>
        <w:pageBreakBefore w:val="0"/>
        <w:numPr>
          <w:ilvl w:val="0"/>
          <w:numId w:val="19"/>
        </w:numPr>
        <w:spacing w:after="0" w:afterAutospacing="0" w:line="276" w:lineRule="auto"/>
        <w:ind w:left="720" w:hanging="360"/>
        <w:rPr>
          <w:sz w:val="20"/>
          <w:szCs w:val="20"/>
        </w:rPr>
      </w:pPr>
      <w:r w:rsidDel="00000000" w:rsidR="00000000" w:rsidRPr="00000000">
        <w:rPr>
          <w:sz w:val="20"/>
          <w:szCs w:val="20"/>
          <w:rtl w:val="0"/>
        </w:rPr>
        <w:t xml:space="preserve">Táto interná smernica dopĺňa OP kapitolu 8 odsek o radcovských skúškach. Náplň radcovských skúšok je totožná pre absolventov RK aj pre záujemcov o radcovské skúšky bez absolvovania RK.</w:t>
      </w:r>
    </w:p>
    <w:p w:rsidR="00000000" w:rsidDel="00000000" w:rsidP="00000000" w:rsidRDefault="00000000" w:rsidRPr="00000000" w14:paraId="00000076">
      <w:pPr>
        <w:pageBreakBefore w:val="0"/>
        <w:numPr>
          <w:ilvl w:val="0"/>
          <w:numId w:val="19"/>
        </w:numPr>
        <w:spacing w:after="0" w:afterAutospacing="0" w:line="276" w:lineRule="auto"/>
        <w:ind w:left="720" w:hanging="360"/>
        <w:rPr>
          <w:sz w:val="20"/>
          <w:szCs w:val="20"/>
        </w:rPr>
      </w:pPr>
      <w:r w:rsidDel="00000000" w:rsidR="00000000" w:rsidRPr="00000000">
        <w:rPr>
          <w:sz w:val="20"/>
          <w:szCs w:val="20"/>
          <w:rtl w:val="0"/>
        </w:rPr>
        <w:t xml:space="preserve">Komisie radcovských skúšok overujú kompetencie, ktoré sú v IS RpV: Obsahová náplň RK a kompetenčný profil pre hodnosť Radca definované ako:</w:t>
      </w:r>
    </w:p>
    <w:p w:rsidR="00000000" w:rsidDel="00000000" w:rsidP="00000000" w:rsidRDefault="00000000" w:rsidRPr="00000000" w14:paraId="00000077">
      <w:pPr>
        <w:pageBreakBefore w:val="0"/>
        <w:numPr>
          <w:ilvl w:val="0"/>
          <w:numId w:val="13"/>
        </w:numPr>
        <w:spacing w:after="0" w:afterAutospacing="0" w:line="276" w:lineRule="auto"/>
        <w:ind w:left="1440" w:hanging="360"/>
        <w:rPr>
          <w:sz w:val="20"/>
          <w:szCs w:val="20"/>
          <w:u w:val="none"/>
        </w:rPr>
      </w:pPr>
      <w:r w:rsidDel="00000000" w:rsidR="00000000" w:rsidRPr="00000000">
        <w:rPr>
          <w:sz w:val="20"/>
          <w:szCs w:val="20"/>
          <w:rtl w:val="0"/>
        </w:rPr>
        <w:t xml:space="preserve">skúšky – teoretická otázka</w:t>
      </w:r>
    </w:p>
    <w:p w:rsidR="00000000" w:rsidDel="00000000" w:rsidP="00000000" w:rsidRDefault="00000000" w:rsidRPr="00000000" w14:paraId="00000078">
      <w:pPr>
        <w:pageBreakBefore w:val="0"/>
        <w:numPr>
          <w:ilvl w:val="0"/>
          <w:numId w:val="13"/>
        </w:numPr>
        <w:spacing w:after="0" w:afterAutospacing="0" w:line="276" w:lineRule="auto"/>
        <w:ind w:left="1440" w:hanging="360"/>
        <w:rPr>
          <w:sz w:val="20"/>
          <w:szCs w:val="20"/>
          <w:u w:val="none"/>
        </w:rPr>
      </w:pPr>
      <w:r w:rsidDel="00000000" w:rsidR="00000000" w:rsidRPr="00000000">
        <w:rPr>
          <w:sz w:val="20"/>
          <w:szCs w:val="20"/>
          <w:rtl w:val="0"/>
        </w:rPr>
        <w:t xml:space="preserve">skúšky – modelová situácia</w:t>
      </w:r>
    </w:p>
    <w:p w:rsidR="00000000" w:rsidDel="00000000" w:rsidP="00000000" w:rsidRDefault="00000000" w:rsidRPr="00000000" w14:paraId="00000079">
      <w:pPr>
        <w:pageBreakBefore w:val="0"/>
        <w:numPr>
          <w:ilvl w:val="0"/>
          <w:numId w:val="19"/>
        </w:numPr>
        <w:spacing w:after="0" w:afterAutospacing="0" w:line="276" w:lineRule="auto"/>
        <w:ind w:left="720" w:hanging="360"/>
        <w:rPr>
          <w:sz w:val="20"/>
          <w:szCs w:val="20"/>
        </w:rPr>
      </w:pPr>
      <w:r w:rsidDel="00000000" w:rsidR="00000000" w:rsidRPr="00000000">
        <w:rPr>
          <w:sz w:val="20"/>
          <w:szCs w:val="20"/>
          <w:rtl w:val="0"/>
        </w:rPr>
        <w:t xml:space="preserve">Odpoveď záujemcu o radcovský dekrét sa skladá z troch častí:</w:t>
      </w:r>
    </w:p>
    <w:p w:rsidR="00000000" w:rsidDel="00000000" w:rsidP="00000000" w:rsidRDefault="00000000" w:rsidRPr="00000000" w14:paraId="0000007A">
      <w:pPr>
        <w:pageBreakBefore w:val="0"/>
        <w:numPr>
          <w:ilvl w:val="0"/>
          <w:numId w:val="4"/>
        </w:numPr>
        <w:spacing w:after="0" w:afterAutospacing="0" w:line="276" w:lineRule="auto"/>
        <w:ind w:left="1440" w:hanging="360"/>
        <w:rPr>
          <w:sz w:val="20"/>
          <w:szCs w:val="20"/>
          <w:u w:val="none"/>
        </w:rPr>
      </w:pPr>
      <w:r w:rsidDel="00000000" w:rsidR="00000000" w:rsidRPr="00000000">
        <w:rPr>
          <w:sz w:val="20"/>
          <w:szCs w:val="20"/>
          <w:rtl w:val="0"/>
        </w:rPr>
        <w:t xml:space="preserve">nosná téma</w:t>
      </w:r>
    </w:p>
    <w:p w:rsidR="00000000" w:rsidDel="00000000" w:rsidP="00000000" w:rsidRDefault="00000000" w:rsidRPr="00000000" w14:paraId="0000007B">
      <w:pPr>
        <w:pageBreakBefore w:val="0"/>
        <w:numPr>
          <w:ilvl w:val="0"/>
          <w:numId w:val="4"/>
        </w:numPr>
        <w:spacing w:after="0" w:afterAutospacing="0" w:line="276" w:lineRule="auto"/>
        <w:ind w:left="1440" w:hanging="360"/>
        <w:rPr>
          <w:sz w:val="20"/>
          <w:szCs w:val="20"/>
          <w:u w:val="none"/>
        </w:rPr>
      </w:pPr>
      <w:r w:rsidDel="00000000" w:rsidR="00000000" w:rsidRPr="00000000">
        <w:rPr>
          <w:sz w:val="20"/>
          <w:szCs w:val="20"/>
          <w:rtl w:val="0"/>
        </w:rPr>
        <w:t xml:space="preserve">ostatná téma</w:t>
      </w:r>
    </w:p>
    <w:p w:rsidR="00000000" w:rsidDel="00000000" w:rsidP="00000000" w:rsidRDefault="00000000" w:rsidRPr="00000000" w14:paraId="0000007C">
      <w:pPr>
        <w:pageBreakBefore w:val="0"/>
        <w:numPr>
          <w:ilvl w:val="0"/>
          <w:numId w:val="4"/>
        </w:numPr>
        <w:spacing w:after="0" w:afterAutospacing="0" w:line="276" w:lineRule="auto"/>
        <w:ind w:left="1440" w:hanging="360"/>
        <w:rPr>
          <w:sz w:val="20"/>
          <w:szCs w:val="20"/>
          <w:u w:val="none"/>
        </w:rPr>
      </w:pPr>
      <w:r w:rsidDel="00000000" w:rsidR="00000000" w:rsidRPr="00000000">
        <w:rPr>
          <w:sz w:val="20"/>
          <w:szCs w:val="20"/>
          <w:rtl w:val="0"/>
        </w:rPr>
        <w:t xml:space="preserve">modelová situácia</w:t>
      </w:r>
    </w:p>
    <w:p w:rsidR="00000000" w:rsidDel="00000000" w:rsidP="00000000" w:rsidRDefault="00000000" w:rsidRPr="00000000" w14:paraId="0000007D">
      <w:pPr>
        <w:pageBreakBefore w:val="0"/>
        <w:numPr>
          <w:ilvl w:val="0"/>
          <w:numId w:val="19"/>
        </w:numPr>
        <w:spacing w:after="0" w:afterAutospacing="0" w:line="276" w:lineRule="auto"/>
        <w:ind w:left="720" w:hanging="360"/>
        <w:rPr>
          <w:sz w:val="20"/>
          <w:szCs w:val="20"/>
        </w:rPr>
      </w:pPr>
      <w:r w:rsidDel="00000000" w:rsidR="00000000" w:rsidRPr="00000000">
        <w:rPr>
          <w:sz w:val="20"/>
          <w:szCs w:val="20"/>
          <w:rtl w:val="0"/>
        </w:rPr>
        <w:t xml:space="preserve">Pre úspešné zloženie radcovských skúšok musí záujemca vyhovieť v nosnej téme a min. v jednej z dvoch zvyšných častí.</w:t>
      </w:r>
    </w:p>
    <w:p w:rsidR="00000000" w:rsidDel="00000000" w:rsidP="00000000" w:rsidRDefault="00000000" w:rsidRPr="00000000" w14:paraId="0000007E">
      <w:pPr>
        <w:pageBreakBefore w:val="0"/>
        <w:numPr>
          <w:ilvl w:val="0"/>
          <w:numId w:val="19"/>
        </w:numPr>
        <w:spacing w:after="0" w:afterAutospacing="0" w:line="276" w:lineRule="auto"/>
        <w:ind w:left="720" w:hanging="360"/>
        <w:rPr>
          <w:sz w:val="20"/>
          <w:szCs w:val="20"/>
        </w:rPr>
      </w:pPr>
      <w:r w:rsidDel="00000000" w:rsidR="00000000" w:rsidRPr="00000000">
        <w:rPr>
          <w:sz w:val="20"/>
          <w:szCs w:val="20"/>
          <w:rtl w:val="0"/>
        </w:rPr>
        <w:t xml:space="preserve">Prílohou tohto dokumentu sú:</w:t>
      </w:r>
    </w:p>
    <w:p w:rsidR="00000000" w:rsidDel="00000000" w:rsidP="00000000" w:rsidRDefault="00000000" w:rsidRPr="00000000" w14:paraId="0000007F">
      <w:pPr>
        <w:pageBreakBefore w:val="0"/>
        <w:numPr>
          <w:ilvl w:val="0"/>
          <w:numId w:val="21"/>
        </w:numPr>
        <w:spacing w:after="0" w:afterAutospacing="0" w:line="276" w:lineRule="auto"/>
        <w:ind w:left="1440" w:hanging="360"/>
        <w:rPr>
          <w:sz w:val="20"/>
          <w:szCs w:val="20"/>
          <w:u w:val="none"/>
        </w:rPr>
      </w:pPr>
      <w:r w:rsidDel="00000000" w:rsidR="00000000" w:rsidRPr="00000000">
        <w:rPr>
          <w:sz w:val="20"/>
          <w:szCs w:val="20"/>
          <w:rtl w:val="0"/>
        </w:rPr>
        <w:t xml:space="preserve">zoznam nosných tém (téma, skúšané kompetencie, podotázky)</w:t>
      </w:r>
    </w:p>
    <w:p w:rsidR="00000000" w:rsidDel="00000000" w:rsidP="00000000" w:rsidRDefault="00000000" w:rsidRPr="00000000" w14:paraId="00000080">
      <w:pPr>
        <w:pageBreakBefore w:val="0"/>
        <w:numPr>
          <w:ilvl w:val="0"/>
          <w:numId w:val="21"/>
        </w:numPr>
        <w:spacing w:after="0" w:afterAutospacing="0" w:line="276" w:lineRule="auto"/>
        <w:ind w:left="1440" w:hanging="360"/>
        <w:rPr>
          <w:sz w:val="20"/>
          <w:szCs w:val="20"/>
          <w:u w:val="none"/>
        </w:rPr>
      </w:pPr>
      <w:r w:rsidDel="00000000" w:rsidR="00000000" w:rsidRPr="00000000">
        <w:rPr>
          <w:sz w:val="20"/>
          <w:szCs w:val="20"/>
          <w:rtl w:val="0"/>
        </w:rPr>
        <w:t xml:space="preserve">zoznam ostatných téma (téma, skúšané kompetencie, podotázky)</w:t>
      </w:r>
    </w:p>
    <w:p w:rsidR="00000000" w:rsidDel="00000000" w:rsidP="00000000" w:rsidRDefault="00000000" w:rsidRPr="00000000" w14:paraId="00000081">
      <w:pPr>
        <w:pageBreakBefore w:val="0"/>
        <w:numPr>
          <w:ilvl w:val="0"/>
          <w:numId w:val="21"/>
        </w:numPr>
        <w:spacing w:after="0" w:afterAutospacing="0" w:line="276" w:lineRule="auto"/>
        <w:ind w:left="1440" w:hanging="360"/>
        <w:rPr>
          <w:sz w:val="20"/>
          <w:szCs w:val="20"/>
          <w:u w:val="none"/>
        </w:rPr>
      </w:pPr>
      <w:r w:rsidDel="00000000" w:rsidR="00000000" w:rsidRPr="00000000">
        <w:rPr>
          <w:sz w:val="20"/>
          <w:szCs w:val="20"/>
          <w:rtl w:val="0"/>
        </w:rPr>
        <w:t xml:space="preserve">zoznam modelových situácií (vrátane krátkych pomocných komentárov či podporných bodov k modelovej situácii pre skúšobné komisie)</w:t>
      </w:r>
    </w:p>
    <w:p w:rsidR="00000000" w:rsidDel="00000000" w:rsidP="00000000" w:rsidRDefault="00000000" w:rsidRPr="00000000" w14:paraId="00000082">
      <w:pPr>
        <w:pageBreakBefore w:val="0"/>
        <w:numPr>
          <w:ilvl w:val="0"/>
          <w:numId w:val="21"/>
        </w:numPr>
        <w:spacing w:after="200" w:line="276" w:lineRule="auto"/>
        <w:ind w:left="1440" w:hanging="360"/>
        <w:rPr>
          <w:sz w:val="20"/>
          <w:szCs w:val="20"/>
          <w:u w:val="none"/>
        </w:rPr>
      </w:pPr>
      <w:r w:rsidDel="00000000" w:rsidR="00000000" w:rsidRPr="00000000">
        <w:rPr>
          <w:sz w:val="20"/>
          <w:szCs w:val="20"/>
          <w:rtl w:val="0"/>
        </w:rPr>
        <w:t xml:space="preserve">predpripravené kombinácie, vrátane podotázok pri nosnej a ostatnej téme.</w:t>
      </w:r>
      <w:r w:rsidDel="00000000" w:rsidR="00000000" w:rsidRPr="00000000">
        <w:rPr>
          <w:rtl w:val="0"/>
        </w:rPr>
      </w:r>
    </w:p>
    <w:p w:rsidR="00000000" w:rsidDel="00000000" w:rsidP="00000000" w:rsidRDefault="00000000" w:rsidRPr="00000000" w14:paraId="00000083">
      <w:pPr>
        <w:pageBreakBefore w:val="0"/>
        <w:widowControl w:val="0"/>
        <w:spacing w:line="240" w:lineRule="auto"/>
        <w:ind w:right="5.669291338583093"/>
        <w:rPr>
          <w:sz w:val="22.079999923706055"/>
          <w:szCs w:val="22.079999923706055"/>
        </w:rPr>
      </w:pPr>
      <w:r w:rsidDel="00000000" w:rsidR="00000000" w:rsidRPr="00000000">
        <w:rPr>
          <w:rtl w:val="0"/>
        </w:rPr>
      </w:r>
    </w:p>
    <w:p w:rsidR="00000000" w:rsidDel="00000000" w:rsidP="00000000" w:rsidRDefault="00000000" w:rsidRPr="00000000" w14:paraId="00000084">
      <w:pPr>
        <w:pageBreakBefore w:val="0"/>
        <w:spacing w:line="240" w:lineRule="auto"/>
        <w:jc w:val="center"/>
        <w:rPr>
          <w:b w:val="1"/>
          <w:sz w:val="20"/>
          <w:szCs w:val="20"/>
        </w:rPr>
      </w:pPr>
      <w:r w:rsidDel="00000000" w:rsidR="00000000" w:rsidRPr="00000000">
        <w:rPr>
          <w:b w:val="1"/>
          <w:sz w:val="20"/>
          <w:szCs w:val="20"/>
          <w:rtl w:val="0"/>
        </w:rPr>
        <w:t xml:space="preserve">ZÁVEREČNÉ A ZRUŠOVACIE USTANOVENIA</w:t>
      </w:r>
    </w:p>
    <w:p w:rsidR="00000000" w:rsidDel="00000000" w:rsidP="00000000" w:rsidRDefault="00000000" w:rsidRPr="00000000" w14:paraId="00000085">
      <w:pPr>
        <w:pageBreakBefore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86">
      <w:pPr>
        <w:pageBreakBefore w:val="0"/>
        <w:numPr>
          <w:ilvl w:val="0"/>
          <w:numId w:val="15"/>
        </w:numPr>
        <w:spacing w:line="240" w:lineRule="auto"/>
        <w:ind w:left="720" w:hanging="360"/>
        <w:jc w:val="both"/>
        <w:rPr>
          <w:sz w:val="20"/>
          <w:szCs w:val="20"/>
        </w:rPr>
      </w:pPr>
      <w:r w:rsidDel="00000000" w:rsidR="00000000" w:rsidRPr="00000000">
        <w:rPr>
          <w:sz w:val="20"/>
          <w:szCs w:val="20"/>
          <w:rtl w:val="0"/>
        </w:rPr>
        <w:t xml:space="preserve">Táto interná smernica je záväzná pre všetkých členov SLSK.</w:t>
      </w:r>
    </w:p>
    <w:p w:rsidR="00000000" w:rsidDel="00000000" w:rsidP="00000000" w:rsidRDefault="00000000" w:rsidRPr="00000000" w14:paraId="00000087">
      <w:pPr>
        <w:pageBreakBefore w:val="0"/>
        <w:numPr>
          <w:ilvl w:val="0"/>
          <w:numId w:val="15"/>
        </w:numPr>
        <w:spacing w:line="240" w:lineRule="auto"/>
        <w:ind w:left="720" w:hanging="360"/>
        <w:jc w:val="both"/>
        <w:rPr>
          <w:sz w:val="20"/>
          <w:szCs w:val="20"/>
        </w:rPr>
      </w:pPr>
      <w:r w:rsidDel="00000000" w:rsidR="00000000" w:rsidRPr="00000000">
        <w:rPr>
          <w:sz w:val="20"/>
          <w:szCs w:val="20"/>
          <w:rtl w:val="0"/>
        </w:rPr>
        <w:t xml:space="preserve">Výnimku z konkrétnych bodov môže udeliť predseda RpV po dohode so vzdelávacím tímom, resp. oblastným inštruktorom.</w:t>
      </w:r>
    </w:p>
    <w:p w:rsidR="00000000" w:rsidDel="00000000" w:rsidP="00000000" w:rsidRDefault="00000000" w:rsidRPr="00000000" w14:paraId="00000088">
      <w:pPr>
        <w:pageBreakBefore w:val="0"/>
        <w:numPr>
          <w:ilvl w:val="0"/>
          <w:numId w:val="15"/>
        </w:numPr>
        <w:spacing w:line="240" w:lineRule="auto"/>
        <w:ind w:left="720" w:hanging="360"/>
        <w:jc w:val="both"/>
        <w:rPr>
          <w:sz w:val="20"/>
          <w:szCs w:val="20"/>
        </w:rPr>
      </w:pPr>
      <w:r w:rsidDel="00000000" w:rsidR="00000000" w:rsidRPr="00000000">
        <w:rPr>
          <w:sz w:val="20"/>
          <w:szCs w:val="20"/>
          <w:rtl w:val="0"/>
        </w:rPr>
        <w:t xml:space="preserve">Dátumom účinnosti tejto internej smernice ruší predošlá verzia Internej smernice RpV Radcovské skúšky.</w:t>
      </w:r>
    </w:p>
    <w:p w:rsidR="00000000" w:rsidDel="00000000" w:rsidP="00000000" w:rsidRDefault="00000000" w:rsidRPr="00000000" w14:paraId="00000089">
      <w:pPr>
        <w:pageBreakBefore w:val="0"/>
        <w:spacing w:line="240" w:lineRule="auto"/>
        <w:ind w:left="720" w:firstLine="0"/>
        <w:jc w:val="both"/>
        <w:rPr>
          <w:sz w:val="20"/>
          <w:szCs w:val="20"/>
        </w:rPr>
      </w:pPr>
      <w:r w:rsidDel="00000000" w:rsidR="00000000" w:rsidRPr="00000000">
        <w:rPr>
          <w:rtl w:val="0"/>
        </w:rPr>
      </w:r>
    </w:p>
    <w:p w:rsidR="00000000" w:rsidDel="00000000" w:rsidP="00000000" w:rsidRDefault="00000000" w:rsidRPr="00000000" w14:paraId="0000008A">
      <w:pPr>
        <w:pageBreakBefore w:val="0"/>
        <w:spacing w:line="240" w:lineRule="auto"/>
        <w:ind w:left="0" w:firstLine="0"/>
        <w:jc w:val="both"/>
        <w:rPr>
          <w:sz w:val="20"/>
          <w:szCs w:val="20"/>
        </w:rPr>
      </w:pPr>
      <w:r w:rsidDel="00000000" w:rsidR="00000000" w:rsidRPr="00000000">
        <w:rPr>
          <w:rtl w:val="0"/>
        </w:rPr>
      </w:r>
    </w:p>
    <w:p w:rsidR="00000000" w:rsidDel="00000000" w:rsidP="00000000" w:rsidRDefault="00000000" w:rsidRPr="00000000" w14:paraId="0000008B">
      <w:pPr>
        <w:pageBreakBefore w:val="0"/>
        <w:spacing w:line="240" w:lineRule="auto"/>
        <w:ind w:left="0" w:firstLine="0"/>
        <w:jc w:val="both"/>
        <w:rPr>
          <w:sz w:val="20"/>
          <w:szCs w:val="20"/>
        </w:rPr>
      </w:pPr>
      <w:r w:rsidDel="00000000" w:rsidR="00000000" w:rsidRPr="00000000">
        <w:rPr>
          <w:rtl w:val="0"/>
        </w:rPr>
      </w:r>
    </w:p>
    <w:p w:rsidR="00000000" w:rsidDel="00000000" w:rsidP="00000000" w:rsidRDefault="00000000" w:rsidRPr="00000000" w14:paraId="0000008C">
      <w:pPr>
        <w:pageBreakBefore w:val="0"/>
        <w:spacing w:line="240" w:lineRule="auto"/>
        <w:ind w:left="0" w:firstLine="0"/>
        <w:jc w:val="both"/>
        <w:rPr>
          <w:sz w:val="20"/>
          <w:szCs w:val="20"/>
        </w:rPr>
      </w:pPr>
      <w:r w:rsidDel="00000000" w:rsidR="00000000" w:rsidRPr="00000000">
        <w:rPr>
          <w:rtl w:val="0"/>
        </w:rPr>
      </w:r>
    </w:p>
    <w:p w:rsidR="00000000" w:rsidDel="00000000" w:rsidP="00000000" w:rsidRDefault="00000000" w:rsidRPr="00000000" w14:paraId="0000008D">
      <w:pPr>
        <w:pageBreakBefore w:val="0"/>
        <w:spacing w:line="240" w:lineRule="auto"/>
        <w:ind w:left="0" w:firstLine="0"/>
        <w:jc w:val="both"/>
        <w:rPr>
          <w:sz w:val="20"/>
          <w:szCs w:val="20"/>
        </w:rPr>
      </w:pPr>
      <w:r w:rsidDel="00000000" w:rsidR="00000000" w:rsidRPr="00000000">
        <w:rPr>
          <w:rtl w:val="0"/>
        </w:rPr>
      </w:r>
    </w:p>
    <w:p w:rsidR="00000000" w:rsidDel="00000000" w:rsidP="00000000" w:rsidRDefault="00000000" w:rsidRPr="00000000" w14:paraId="0000008E">
      <w:pPr>
        <w:pageBreakBefore w:val="0"/>
        <w:spacing w:line="240" w:lineRule="auto"/>
        <w:ind w:left="0" w:firstLine="0"/>
        <w:jc w:val="both"/>
        <w:rPr>
          <w:sz w:val="20"/>
          <w:szCs w:val="20"/>
        </w:rPr>
      </w:pPr>
      <w:r w:rsidDel="00000000" w:rsidR="00000000" w:rsidRPr="00000000">
        <w:rPr>
          <w:rtl w:val="0"/>
        </w:rPr>
      </w:r>
    </w:p>
    <w:p w:rsidR="00000000" w:rsidDel="00000000" w:rsidP="00000000" w:rsidRDefault="00000000" w:rsidRPr="00000000" w14:paraId="0000008F">
      <w:pPr>
        <w:pageBreakBefore w:val="0"/>
        <w:spacing w:line="240" w:lineRule="auto"/>
        <w:ind w:left="0" w:firstLine="0"/>
        <w:jc w:val="both"/>
        <w:rPr>
          <w:sz w:val="20"/>
          <w:szCs w:val="20"/>
        </w:rPr>
      </w:pPr>
      <w:r w:rsidDel="00000000" w:rsidR="00000000" w:rsidRPr="00000000">
        <w:rPr>
          <w:rtl w:val="0"/>
        </w:rPr>
      </w:r>
    </w:p>
    <w:p w:rsidR="00000000" w:rsidDel="00000000" w:rsidP="00000000" w:rsidRDefault="00000000" w:rsidRPr="00000000" w14:paraId="00000090">
      <w:pPr>
        <w:pageBreakBefore w:val="0"/>
        <w:spacing w:line="240" w:lineRule="auto"/>
        <w:ind w:left="0" w:firstLine="0"/>
        <w:jc w:val="both"/>
        <w:rPr>
          <w:sz w:val="20"/>
          <w:szCs w:val="20"/>
        </w:rPr>
      </w:pPr>
      <w:r w:rsidDel="00000000" w:rsidR="00000000" w:rsidRPr="00000000">
        <w:rPr>
          <w:rtl w:val="0"/>
        </w:rPr>
      </w:r>
    </w:p>
    <w:p w:rsidR="00000000" w:rsidDel="00000000" w:rsidP="00000000" w:rsidRDefault="00000000" w:rsidRPr="00000000" w14:paraId="00000091">
      <w:pPr>
        <w:pageBreakBefore w:val="0"/>
        <w:spacing w:line="240" w:lineRule="auto"/>
        <w:ind w:left="0" w:firstLine="0"/>
        <w:jc w:val="both"/>
        <w:rPr>
          <w:sz w:val="20"/>
          <w:szCs w:val="20"/>
        </w:rPr>
      </w:pPr>
      <w:r w:rsidDel="00000000" w:rsidR="00000000" w:rsidRPr="00000000">
        <w:rPr>
          <w:rtl w:val="0"/>
        </w:rPr>
      </w:r>
    </w:p>
    <w:p w:rsidR="00000000" w:rsidDel="00000000" w:rsidP="00000000" w:rsidRDefault="00000000" w:rsidRPr="00000000" w14:paraId="00000092">
      <w:pPr>
        <w:pageBreakBefore w:val="0"/>
        <w:spacing w:after="200" w:line="276" w:lineRule="auto"/>
        <w:rPr>
          <w:b w:val="1"/>
          <w:sz w:val="18"/>
          <w:szCs w:val="18"/>
        </w:rPr>
      </w:pPr>
      <w:r w:rsidDel="00000000" w:rsidR="00000000" w:rsidRPr="00000000">
        <w:rPr>
          <w:b w:val="1"/>
          <w:sz w:val="20"/>
          <w:szCs w:val="20"/>
          <w:rtl w:val="0"/>
        </w:rPr>
        <w:t xml:space="preserve">Príloha 1: Nosné témy, skúšané kompetencie a podotázky</w:t>
      </w:r>
      <w:r w:rsidDel="00000000" w:rsidR="00000000" w:rsidRPr="00000000">
        <w:rPr>
          <w:rtl w:val="0"/>
        </w:rPr>
      </w:r>
    </w:p>
    <w:tbl>
      <w:tblPr>
        <w:tblStyle w:val="Table4"/>
        <w:tblW w:w="11250.0" w:type="dxa"/>
        <w:jc w:val="left"/>
        <w:tblInd w:w="-8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2970"/>
        <w:gridCol w:w="6225"/>
        <w:tblGridChange w:id="0">
          <w:tblGrid>
            <w:gridCol w:w="2055"/>
            <w:gridCol w:w="2970"/>
            <w:gridCol w:w="6225"/>
          </w:tblGrid>
        </w:tblGridChange>
      </w:tblGrid>
      <w:tr>
        <w:trPr>
          <w:cantSplit w:val="0"/>
          <w:trHeight w:val="36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093">
            <w:pPr>
              <w:pageBreakBefore w:val="0"/>
              <w:spacing w:line="240" w:lineRule="auto"/>
              <w:jc w:val="both"/>
              <w:rPr>
                <w:b w:val="1"/>
                <w:sz w:val="16"/>
                <w:szCs w:val="16"/>
              </w:rPr>
            </w:pPr>
            <w:r w:rsidDel="00000000" w:rsidR="00000000" w:rsidRPr="00000000">
              <w:rPr>
                <w:b w:val="1"/>
                <w:sz w:val="16"/>
                <w:szCs w:val="16"/>
                <w:rtl w:val="0"/>
              </w:rPr>
              <w:t xml:space="preserve">Družina a jej duch</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6">
            <w:pPr>
              <w:pageBreakBefore w:val="0"/>
              <w:spacing w:line="240" w:lineRule="auto"/>
              <w:ind w:left="720" w:hanging="360"/>
              <w:rPr>
                <w:sz w:val="16"/>
                <w:szCs w:val="16"/>
              </w:rPr>
            </w:pPr>
            <w:r w:rsidDel="00000000" w:rsidR="00000000" w:rsidRPr="00000000">
              <w:rPr>
                <w:sz w:val="16"/>
                <w:szCs w:val="16"/>
                <w:rtl w:val="0"/>
              </w:rPr>
              <w:t xml:space="preserve">Overované kompetencie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widowControl w:val="0"/>
              <w:spacing w:line="240" w:lineRule="auto"/>
              <w:rPr>
                <w:sz w:val="16"/>
                <w:szCs w:val="16"/>
              </w:rPr>
            </w:pPr>
            <w:r w:rsidDel="00000000" w:rsidR="00000000" w:rsidRPr="00000000">
              <w:rPr>
                <w:sz w:val="16"/>
                <w:szCs w:val="16"/>
                <w:rtl w:val="0"/>
              </w:rPr>
              <w:t xml:space="preserve">Pomocné podotázky</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9">
            <w:pPr>
              <w:pageBreakBefore w:val="0"/>
              <w:numPr>
                <w:ilvl w:val="0"/>
                <w:numId w:val="2"/>
              </w:numPr>
              <w:spacing w:line="240" w:lineRule="auto"/>
              <w:ind w:left="720" w:hanging="360"/>
              <w:rPr>
                <w:i w:val="1"/>
                <w:sz w:val="16"/>
                <w:szCs w:val="16"/>
              </w:rPr>
            </w:pPr>
            <w:r w:rsidDel="00000000" w:rsidR="00000000" w:rsidRPr="00000000">
              <w:rPr>
                <w:i w:val="1"/>
                <w:sz w:val="16"/>
                <w:szCs w:val="16"/>
                <w:rtl w:val="0"/>
              </w:rPr>
              <w:t xml:space="preserve">Rozumie významu budovania družinovej identity a družinového ducha a dokáže ju primeraným spôsobom budovať.</w:t>
            </w:r>
          </w:p>
          <w:p w:rsidR="00000000" w:rsidDel="00000000" w:rsidP="00000000" w:rsidRDefault="00000000" w:rsidRPr="00000000" w14:paraId="0000009A">
            <w:pPr>
              <w:pageBreakBefore w:val="0"/>
              <w:numPr>
                <w:ilvl w:val="0"/>
                <w:numId w:val="2"/>
              </w:numPr>
              <w:spacing w:line="240" w:lineRule="auto"/>
              <w:ind w:left="720" w:hanging="360"/>
              <w:rPr>
                <w:i w:val="1"/>
                <w:sz w:val="16"/>
                <w:szCs w:val="16"/>
              </w:rPr>
            </w:pPr>
            <w:r w:rsidDel="00000000" w:rsidR="00000000" w:rsidRPr="00000000">
              <w:rPr>
                <w:i w:val="1"/>
                <w:sz w:val="16"/>
                <w:szCs w:val="16"/>
                <w:rtl w:val="0"/>
              </w:rPr>
              <w:t xml:space="preserve">Rozumie významu a fungovaniu družiny a dokáže v praxi využiť jej výhody </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pageBreakBefore w:val="0"/>
              <w:numPr>
                <w:ilvl w:val="0"/>
                <w:numId w:val="2"/>
              </w:numPr>
              <w:spacing w:line="240" w:lineRule="auto"/>
              <w:ind w:left="720" w:hanging="360"/>
              <w:rPr>
                <w:sz w:val="16"/>
                <w:szCs w:val="16"/>
              </w:rPr>
            </w:pPr>
            <w:r w:rsidDel="00000000" w:rsidR="00000000" w:rsidRPr="00000000">
              <w:rPr>
                <w:sz w:val="16"/>
                <w:szCs w:val="16"/>
                <w:rtl w:val="0"/>
              </w:rPr>
              <w:t xml:space="preserve">Vlastnými slovami povedz o význame družinového systému a jeho výhodách pre fungovanie družiny a jej členov.</w:t>
            </w:r>
          </w:p>
          <w:p w:rsidR="00000000" w:rsidDel="00000000" w:rsidP="00000000" w:rsidRDefault="00000000" w:rsidRPr="00000000" w14:paraId="0000009D">
            <w:pPr>
              <w:pageBreakBefore w:val="0"/>
              <w:numPr>
                <w:ilvl w:val="0"/>
                <w:numId w:val="2"/>
              </w:numPr>
              <w:spacing w:line="240" w:lineRule="auto"/>
              <w:ind w:left="720" w:hanging="360"/>
              <w:rPr>
                <w:sz w:val="16"/>
                <w:szCs w:val="16"/>
              </w:rPr>
            </w:pPr>
            <w:r w:rsidDel="00000000" w:rsidR="00000000" w:rsidRPr="00000000">
              <w:rPr>
                <w:sz w:val="16"/>
                <w:szCs w:val="16"/>
                <w:rtl w:val="0"/>
              </w:rPr>
              <w:t xml:space="preserve">Čo je to družinový duch a družinová identita a aký je ich význam pre fungovanie družiny; ako a čím budovať družinového ducha a družinovú identitu.</w:t>
            </w:r>
          </w:p>
          <w:p w:rsidR="00000000" w:rsidDel="00000000" w:rsidP="00000000" w:rsidRDefault="00000000" w:rsidRPr="00000000" w14:paraId="0000009E">
            <w:pPr>
              <w:pageBreakBefore w:val="0"/>
              <w:numPr>
                <w:ilvl w:val="0"/>
                <w:numId w:val="2"/>
              </w:numPr>
              <w:spacing w:line="240" w:lineRule="auto"/>
              <w:ind w:left="720" w:hanging="360"/>
              <w:rPr>
                <w:sz w:val="16"/>
                <w:szCs w:val="16"/>
              </w:rPr>
            </w:pPr>
            <w:r w:rsidDel="00000000" w:rsidR="00000000" w:rsidRPr="00000000">
              <w:rPr>
                <w:sz w:val="16"/>
                <w:szCs w:val="16"/>
                <w:rtl w:val="0"/>
              </w:rPr>
              <w:t xml:space="preserve">Popíš a vysvetli podmienky fungovania družiny (demokratický systém, postavenie radcu a členov družiny, tímovosť, funkcie v družine a ich prerozdelenie...).</w:t>
            </w:r>
          </w:p>
        </w:tc>
      </w:tr>
      <w:tr>
        <w:trPr>
          <w:cantSplit w:val="0"/>
          <w:trHeight w:val="36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09F">
            <w:pPr>
              <w:pageBreakBefore w:val="0"/>
              <w:spacing w:line="240" w:lineRule="auto"/>
              <w:jc w:val="both"/>
              <w:rPr>
                <w:b w:val="1"/>
                <w:sz w:val="16"/>
                <w:szCs w:val="16"/>
              </w:rPr>
            </w:pPr>
            <w:r w:rsidDel="00000000" w:rsidR="00000000" w:rsidRPr="00000000">
              <w:rPr>
                <w:b w:val="1"/>
                <w:sz w:val="16"/>
                <w:szCs w:val="16"/>
                <w:rtl w:val="0"/>
              </w:rPr>
              <w:t xml:space="preserve">Výchovný program</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2">
            <w:pPr>
              <w:pageBreakBefore w:val="0"/>
              <w:spacing w:line="240" w:lineRule="auto"/>
              <w:ind w:left="720" w:hanging="360"/>
              <w:rPr>
                <w:sz w:val="16"/>
                <w:szCs w:val="16"/>
              </w:rPr>
            </w:pPr>
            <w:r w:rsidDel="00000000" w:rsidR="00000000" w:rsidRPr="00000000">
              <w:rPr>
                <w:sz w:val="16"/>
                <w:szCs w:val="16"/>
                <w:rtl w:val="0"/>
              </w:rPr>
              <w:t xml:space="preserve">Overované kompetencie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pageBreakBefore w:val="0"/>
              <w:widowControl w:val="0"/>
              <w:spacing w:line="240" w:lineRule="auto"/>
              <w:rPr>
                <w:sz w:val="16"/>
                <w:szCs w:val="16"/>
              </w:rPr>
            </w:pPr>
            <w:r w:rsidDel="00000000" w:rsidR="00000000" w:rsidRPr="00000000">
              <w:rPr>
                <w:sz w:val="16"/>
                <w:szCs w:val="16"/>
                <w:rtl w:val="0"/>
              </w:rPr>
              <w:t xml:space="preserve">Pomocné podotázky</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5">
            <w:pPr>
              <w:pageBreakBefore w:val="0"/>
              <w:numPr>
                <w:ilvl w:val="0"/>
                <w:numId w:val="7"/>
              </w:numPr>
              <w:spacing w:line="240" w:lineRule="auto"/>
              <w:ind w:left="720" w:hanging="360"/>
              <w:rPr>
                <w:i w:val="1"/>
                <w:sz w:val="16"/>
                <w:szCs w:val="16"/>
              </w:rPr>
            </w:pPr>
            <w:r w:rsidDel="00000000" w:rsidR="00000000" w:rsidRPr="00000000">
              <w:rPr>
                <w:i w:val="1"/>
                <w:sz w:val="16"/>
                <w:szCs w:val="16"/>
                <w:rtl w:val="0"/>
              </w:rPr>
              <w:t xml:space="preserve">Pozná programovú ponuku SLSK pre vĺčatá a včielky, skautov a skautky a dokáže s ňou pracovať a podľa potreby ju prispôsobiť.</w:t>
              <w:tab/>
            </w:r>
          </w:p>
          <w:p w:rsidR="00000000" w:rsidDel="00000000" w:rsidP="00000000" w:rsidRDefault="00000000" w:rsidRPr="00000000" w14:paraId="000000A6">
            <w:pPr>
              <w:pageBreakBefore w:val="0"/>
              <w:numPr>
                <w:ilvl w:val="0"/>
                <w:numId w:val="7"/>
              </w:numPr>
              <w:spacing w:line="240" w:lineRule="auto"/>
              <w:ind w:left="720" w:hanging="360"/>
              <w:rPr>
                <w:i w:val="1"/>
                <w:sz w:val="16"/>
                <w:szCs w:val="16"/>
              </w:rPr>
            </w:pPr>
            <w:r w:rsidDel="00000000" w:rsidR="00000000" w:rsidRPr="00000000">
              <w:rPr>
                <w:i w:val="1"/>
                <w:sz w:val="16"/>
                <w:szCs w:val="16"/>
                <w:rtl w:val="0"/>
              </w:rPr>
              <w:t xml:space="preserve">Má základné povedomie o globálnom vzdelávaní.</w:t>
              <w:tab/>
            </w:r>
          </w:p>
          <w:p w:rsidR="00000000" w:rsidDel="00000000" w:rsidP="00000000" w:rsidRDefault="00000000" w:rsidRPr="00000000" w14:paraId="000000A7">
            <w:pPr>
              <w:pageBreakBefore w:val="0"/>
              <w:numPr>
                <w:ilvl w:val="0"/>
                <w:numId w:val="7"/>
              </w:numPr>
              <w:spacing w:line="240" w:lineRule="auto"/>
              <w:ind w:left="720" w:hanging="360"/>
              <w:rPr>
                <w:i w:val="1"/>
                <w:sz w:val="16"/>
                <w:szCs w:val="16"/>
              </w:rPr>
            </w:pPr>
            <w:r w:rsidDel="00000000" w:rsidR="00000000" w:rsidRPr="00000000">
              <w:rPr>
                <w:i w:val="1"/>
                <w:sz w:val="16"/>
                <w:szCs w:val="16"/>
                <w:rtl w:val="0"/>
              </w:rPr>
              <w:t xml:space="preserve">Rozumie 6 oblastiam osobného rozvoja a tieto poznatky dokáže využiť v praxi.</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numPr>
                <w:ilvl w:val="0"/>
                <w:numId w:val="7"/>
              </w:numPr>
              <w:spacing w:line="240" w:lineRule="auto"/>
              <w:ind w:left="720" w:hanging="360"/>
              <w:jc w:val="both"/>
              <w:rPr>
                <w:sz w:val="16"/>
                <w:szCs w:val="16"/>
              </w:rPr>
            </w:pPr>
            <w:r w:rsidDel="00000000" w:rsidR="00000000" w:rsidRPr="00000000">
              <w:rPr>
                <w:sz w:val="16"/>
                <w:szCs w:val="16"/>
                <w:rtl w:val="0"/>
              </w:rPr>
              <w:t xml:space="preserve">Vymenuj a vysvetli 6 oblastí osobného rozvoja, ich význam v programe a prepojenie na programovú ponuku SLSK</w:t>
            </w:r>
          </w:p>
          <w:p w:rsidR="00000000" w:rsidDel="00000000" w:rsidP="00000000" w:rsidRDefault="00000000" w:rsidRPr="00000000" w14:paraId="000000AA">
            <w:pPr>
              <w:pageBreakBefore w:val="0"/>
              <w:numPr>
                <w:ilvl w:val="0"/>
                <w:numId w:val="7"/>
              </w:numPr>
              <w:spacing w:line="240" w:lineRule="auto"/>
              <w:ind w:left="720" w:hanging="360"/>
              <w:jc w:val="both"/>
              <w:rPr>
                <w:sz w:val="16"/>
                <w:szCs w:val="16"/>
              </w:rPr>
            </w:pPr>
            <w:r w:rsidDel="00000000" w:rsidR="00000000" w:rsidRPr="00000000">
              <w:rPr>
                <w:sz w:val="16"/>
                <w:szCs w:val="16"/>
                <w:rtl w:val="0"/>
              </w:rPr>
              <w:t xml:space="preserve">Porozprávaj o programovej ponuke SLSK pre vĺčatá/včielky, skautov/skautky. Do akej miery ju môžeš ty ako radca prispôsobovať členom? </w:t>
            </w:r>
          </w:p>
          <w:p w:rsidR="00000000" w:rsidDel="00000000" w:rsidP="00000000" w:rsidRDefault="00000000" w:rsidRPr="00000000" w14:paraId="000000AB">
            <w:pPr>
              <w:pageBreakBefore w:val="0"/>
              <w:numPr>
                <w:ilvl w:val="0"/>
                <w:numId w:val="7"/>
              </w:numPr>
              <w:spacing w:line="240" w:lineRule="auto"/>
              <w:ind w:left="720" w:hanging="360"/>
              <w:jc w:val="both"/>
              <w:rPr>
                <w:sz w:val="16"/>
                <w:szCs w:val="16"/>
              </w:rPr>
            </w:pPr>
            <w:r w:rsidDel="00000000" w:rsidR="00000000" w:rsidRPr="00000000">
              <w:rPr>
                <w:sz w:val="16"/>
                <w:szCs w:val="16"/>
                <w:rtl w:val="0"/>
              </w:rPr>
              <w:t xml:space="preserve">Kde nájdeš informácie o programovej ponuke SLSK?</w:t>
            </w:r>
          </w:p>
          <w:p w:rsidR="00000000" w:rsidDel="00000000" w:rsidP="00000000" w:rsidRDefault="00000000" w:rsidRPr="00000000" w14:paraId="000000AC">
            <w:pPr>
              <w:pageBreakBefore w:val="0"/>
              <w:numPr>
                <w:ilvl w:val="0"/>
                <w:numId w:val="7"/>
              </w:numPr>
              <w:spacing w:line="240" w:lineRule="auto"/>
              <w:ind w:left="720" w:hanging="360"/>
              <w:jc w:val="both"/>
              <w:rPr>
                <w:sz w:val="16"/>
                <w:szCs w:val="16"/>
              </w:rPr>
            </w:pPr>
            <w:r w:rsidDel="00000000" w:rsidR="00000000" w:rsidRPr="00000000">
              <w:rPr>
                <w:sz w:val="16"/>
                <w:szCs w:val="16"/>
                <w:rtl w:val="0"/>
              </w:rPr>
              <w:t xml:space="preserve">Čo je to globálne vzdelávanie? Uveď príklady na programovú ponuku súvisiacu s globálnym vzdelávaním.</w:t>
            </w:r>
          </w:p>
        </w:tc>
      </w:tr>
    </w:tbl>
    <w:p w:rsidR="00000000" w:rsidDel="00000000" w:rsidP="00000000" w:rsidRDefault="00000000" w:rsidRPr="00000000" w14:paraId="000000AD">
      <w:pPr>
        <w:pageBreakBefore w:val="0"/>
        <w:spacing w:line="240" w:lineRule="auto"/>
        <w:jc w:val="both"/>
        <w:rPr>
          <w:b w:val="1"/>
          <w:sz w:val="16"/>
          <w:szCs w:val="16"/>
        </w:rPr>
      </w:pPr>
      <w:r w:rsidDel="00000000" w:rsidR="00000000" w:rsidRPr="00000000">
        <w:rPr>
          <w:rtl w:val="0"/>
        </w:rPr>
      </w:r>
    </w:p>
    <w:p w:rsidR="00000000" w:rsidDel="00000000" w:rsidP="00000000" w:rsidRDefault="00000000" w:rsidRPr="00000000" w14:paraId="000000AE">
      <w:pPr>
        <w:pageBreakBefore w:val="0"/>
        <w:spacing w:after="200" w:line="276" w:lineRule="auto"/>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AF">
      <w:pPr>
        <w:pageBreakBefore w:val="0"/>
        <w:spacing w:after="200" w:line="276" w:lineRule="auto"/>
        <w:rPr>
          <w:b w:val="1"/>
          <w:sz w:val="16"/>
          <w:szCs w:val="16"/>
        </w:rPr>
      </w:pPr>
      <w:r w:rsidDel="00000000" w:rsidR="00000000" w:rsidRPr="00000000">
        <w:rPr>
          <w:b w:val="1"/>
          <w:sz w:val="20"/>
          <w:szCs w:val="20"/>
          <w:rtl w:val="0"/>
        </w:rPr>
        <w:t xml:space="preserve">Príloha 2: Ostatné témy, skúšané kompetencie a podotázky</w:t>
      </w:r>
      <w:r w:rsidDel="00000000" w:rsidR="00000000" w:rsidRPr="00000000">
        <w:rPr>
          <w:rtl w:val="0"/>
        </w:rPr>
      </w:r>
    </w:p>
    <w:tbl>
      <w:tblPr>
        <w:tblStyle w:val="Table5"/>
        <w:tblW w:w="11130.0" w:type="dxa"/>
        <w:jc w:val="left"/>
        <w:tblInd w:w="-9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2610"/>
        <w:gridCol w:w="6405"/>
        <w:tblGridChange w:id="0">
          <w:tblGrid>
            <w:gridCol w:w="2115"/>
            <w:gridCol w:w="2610"/>
            <w:gridCol w:w="6405"/>
          </w:tblGrid>
        </w:tblGridChange>
      </w:tblGrid>
      <w:tr>
        <w:trPr>
          <w:cantSplit w:val="0"/>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0B0">
            <w:pPr>
              <w:pageBreakBefore w:val="0"/>
              <w:spacing w:line="240" w:lineRule="auto"/>
              <w:jc w:val="both"/>
              <w:rPr>
                <w:b w:val="1"/>
                <w:sz w:val="16"/>
                <w:szCs w:val="16"/>
              </w:rPr>
            </w:pPr>
            <w:r w:rsidDel="00000000" w:rsidR="00000000" w:rsidRPr="00000000">
              <w:rPr>
                <w:b w:val="1"/>
                <w:sz w:val="16"/>
                <w:szCs w:val="16"/>
                <w:rtl w:val="0"/>
              </w:rPr>
              <w:t xml:space="preserve">Základy vývinovej psychológie</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3">
            <w:pPr>
              <w:pageBreakBefore w:val="0"/>
              <w:spacing w:line="240" w:lineRule="auto"/>
              <w:ind w:left="720" w:hanging="360"/>
              <w:rPr>
                <w:sz w:val="16"/>
                <w:szCs w:val="16"/>
              </w:rPr>
            </w:pPr>
            <w:r w:rsidDel="00000000" w:rsidR="00000000" w:rsidRPr="00000000">
              <w:rPr>
                <w:sz w:val="16"/>
                <w:szCs w:val="16"/>
                <w:rtl w:val="0"/>
              </w:rPr>
              <w:t xml:space="preserve">Overované kompetencie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pageBreakBefore w:val="0"/>
              <w:widowControl w:val="0"/>
              <w:spacing w:line="240" w:lineRule="auto"/>
              <w:rPr>
                <w:sz w:val="16"/>
                <w:szCs w:val="16"/>
              </w:rPr>
            </w:pPr>
            <w:r w:rsidDel="00000000" w:rsidR="00000000" w:rsidRPr="00000000">
              <w:rPr>
                <w:sz w:val="16"/>
                <w:szCs w:val="16"/>
                <w:rtl w:val="0"/>
              </w:rPr>
              <w:t xml:space="preserve">Pomocné podotázky</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6">
            <w:pPr>
              <w:pageBreakBefore w:val="0"/>
              <w:numPr>
                <w:ilvl w:val="0"/>
                <w:numId w:val="2"/>
              </w:numPr>
              <w:spacing w:line="240" w:lineRule="auto"/>
              <w:ind w:left="720" w:hanging="360"/>
              <w:rPr>
                <w:i w:val="1"/>
                <w:sz w:val="16"/>
                <w:szCs w:val="16"/>
              </w:rPr>
            </w:pPr>
            <w:r w:rsidDel="00000000" w:rsidR="00000000" w:rsidRPr="00000000">
              <w:rPr>
                <w:i w:val="1"/>
                <w:sz w:val="16"/>
                <w:szCs w:val="16"/>
                <w:rtl w:val="0"/>
              </w:rPr>
              <w:t xml:space="preserve">Pozná základnú charakteristiku vlčiackej-včielkarskej a skautskej vekovej kategórie a dokáže tieto poznatky využiť v praxi.</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pageBreakBefore w:val="0"/>
              <w:numPr>
                <w:ilvl w:val="0"/>
                <w:numId w:val="2"/>
              </w:numPr>
              <w:spacing w:line="240" w:lineRule="auto"/>
              <w:ind w:left="720" w:hanging="360"/>
              <w:jc w:val="both"/>
              <w:rPr>
                <w:sz w:val="16"/>
                <w:szCs w:val="16"/>
              </w:rPr>
            </w:pPr>
            <w:r w:rsidDel="00000000" w:rsidR="00000000" w:rsidRPr="00000000">
              <w:rPr>
                <w:sz w:val="16"/>
                <w:szCs w:val="16"/>
                <w:rtl w:val="0"/>
              </w:rPr>
              <w:t xml:space="preserve">Porozprávaj o základnej charakteristike (komisia sa môže pri odpovedi zamerať viac na tú kategóriu, s ktorou budúci radca pracuje alebo bude pracovať)</w:t>
            </w:r>
          </w:p>
          <w:p w:rsidR="00000000" w:rsidDel="00000000" w:rsidP="00000000" w:rsidRDefault="00000000" w:rsidRPr="00000000" w14:paraId="000000B9">
            <w:pPr>
              <w:pageBreakBefore w:val="0"/>
              <w:numPr>
                <w:ilvl w:val="1"/>
                <w:numId w:val="2"/>
              </w:numPr>
              <w:spacing w:line="240" w:lineRule="auto"/>
              <w:ind w:left="1440" w:hanging="360"/>
              <w:jc w:val="both"/>
              <w:rPr>
                <w:sz w:val="16"/>
                <w:szCs w:val="16"/>
              </w:rPr>
            </w:pPr>
            <w:r w:rsidDel="00000000" w:rsidR="00000000" w:rsidRPr="00000000">
              <w:rPr>
                <w:sz w:val="16"/>
                <w:szCs w:val="16"/>
                <w:rtl w:val="0"/>
              </w:rPr>
              <w:t xml:space="preserve">vĺčat a včielok (telesný vývin, vzájomné vzťahy s vrstovníkmi a fungovanie v tíme, pozornosť, výdrž, zvládanie emócií, spôsob učenia sa nových poznatkov a zručností, vzťah k autoritám)</w:t>
            </w:r>
          </w:p>
          <w:p w:rsidR="00000000" w:rsidDel="00000000" w:rsidP="00000000" w:rsidRDefault="00000000" w:rsidRPr="00000000" w14:paraId="000000BA">
            <w:pPr>
              <w:pageBreakBefore w:val="0"/>
              <w:numPr>
                <w:ilvl w:val="1"/>
                <w:numId w:val="2"/>
              </w:numPr>
              <w:spacing w:line="240" w:lineRule="auto"/>
              <w:ind w:left="1440" w:hanging="360"/>
              <w:jc w:val="both"/>
              <w:rPr>
                <w:sz w:val="16"/>
                <w:szCs w:val="16"/>
              </w:rPr>
            </w:pPr>
            <w:r w:rsidDel="00000000" w:rsidR="00000000" w:rsidRPr="00000000">
              <w:rPr>
                <w:sz w:val="16"/>
                <w:szCs w:val="16"/>
                <w:rtl w:val="0"/>
              </w:rPr>
              <w:t xml:space="preserve">skautov a skautiek (telesný vývin a pohlavné dozrievanie, vzájomné vzťahy a fungovanie v tíme, pozornosť, výdrž, zvládanie emócií, spôsob učenia sa nových poznatkov a zručností, vzťah k autoritám)</w:t>
            </w:r>
          </w:p>
          <w:p w:rsidR="00000000" w:rsidDel="00000000" w:rsidP="00000000" w:rsidRDefault="00000000" w:rsidRPr="00000000" w14:paraId="000000BB">
            <w:pPr>
              <w:pageBreakBefore w:val="0"/>
              <w:numPr>
                <w:ilvl w:val="0"/>
                <w:numId w:val="2"/>
              </w:numPr>
              <w:spacing w:line="240" w:lineRule="auto"/>
              <w:ind w:left="720" w:hanging="360"/>
              <w:jc w:val="both"/>
              <w:rPr>
                <w:sz w:val="16"/>
                <w:szCs w:val="16"/>
              </w:rPr>
            </w:pPr>
            <w:r w:rsidDel="00000000" w:rsidR="00000000" w:rsidRPr="00000000">
              <w:rPr>
                <w:sz w:val="16"/>
                <w:szCs w:val="16"/>
                <w:rtl w:val="0"/>
              </w:rPr>
              <w:t xml:space="preserve">Uveď príklady na odborku, výzvu, stupeň napredovania, voľný programový modul a aktivitu/hru na duchovný a fyzický rozvoj pre tieto dve vekové kategórie. </w:t>
            </w:r>
          </w:p>
          <w:p w:rsidR="00000000" w:rsidDel="00000000" w:rsidP="00000000" w:rsidRDefault="00000000" w:rsidRPr="00000000" w14:paraId="000000BC">
            <w:pPr>
              <w:pageBreakBefore w:val="0"/>
              <w:numPr>
                <w:ilvl w:val="0"/>
                <w:numId w:val="2"/>
              </w:numPr>
              <w:spacing w:line="240" w:lineRule="auto"/>
              <w:ind w:left="720" w:hanging="360"/>
              <w:jc w:val="both"/>
              <w:rPr>
                <w:sz w:val="16"/>
                <w:szCs w:val="16"/>
              </w:rPr>
            </w:pPr>
            <w:r w:rsidDel="00000000" w:rsidR="00000000" w:rsidRPr="00000000">
              <w:rPr>
                <w:sz w:val="16"/>
                <w:szCs w:val="16"/>
                <w:rtl w:val="0"/>
              </w:rPr>
              <w:t xml:space="preserve">Ako radcovi/radkyni pomáhajú v činnosti tieto poznatky a základné povedomie o charakteristike vekovej kategórie?</w:t>
            </w:r>
          </w:p>
        </w:tc>
      </w:tr>
      <w:tr>
        <w:trPr>
          <w:cantSplit w:val="0"/>
          <w:trHeight w:val="38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0BD">
            <w:pPr>
              <w:pageBreakBefore w:val="0"/>
              <w:spacing w:line="240" w:lineRule="auto"/>
              <w:jc w:val="both"/>
              <w:rPr>
                <w:b w:val="1"/>
                <w:sz w:val="16"/>
                <w:szCs w:val="16"/>
              </w:rPr>
            </w:pPr>
            <w:r w:rsidDel="00000000" w:rsidR="00000000" w:rsidRPr="00000000">
              <w:rPr>
                <w:b w:val="1"/>
                <w:sz w:val="16"/>
                <w:szCs w:val="16"/>
                <w:rtl w:val="0"/>
              </w:rPr>
              <w:t xml:space="preserve">Nováčik (nový člen družiny/príručka Nováčik)</w:t>
            </w:r>
          </w:p>
        </w:tc>
      </w:tr>
      <w:tr>
        <w:trPr>
          <w:cantSplit w:val="0"/>
          <w:trHeight w:val="3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0">
            <w:pPr>
              <w:pageBreakBefore w:val="0"/>
              <w:spacing w:line="240" w:lineRule="auto"/>
              <w:ind w:left="720" w:hanging="360"/>
              <w:rPr>
                <w:sz w:val="16"/>
                <w:szCs w:val="16"/>
              </w:rPr>
            </w:pPr>
            <w:r w:rsidDel="00000000" w:rsidR="00000000" w:rsidRPr="00000000">
              <w:rPr>
                <w:sz w:val="16"/>
                <w:szCs w:val="16"/>
                <w:rtl w:val="0"/>
              </w:rPr>
              <w:t xml:space="preserve">Overované kompetencie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pageBreakBefore w:val="0"/>
              <w:widowControl w:val="0"/>
              <w:spacing w:line="240" w:lineRule="auto"/>
              <w:rPr>
                <w:sz w:val="16"/>
                <w:szCs w:val="16"/>
              </w:rPr>
            </w:pPr>
            <w:r w:rsidDel="00000000" w:rsidR="00000000" w:rsidRPr="00000000">
              <w:rPr>
                <w:sz w:val="16"/>
                <w:szCs w:val="16"/>
                <w:rtl w:val="0"/>
              </w:rPr>
              <w:t xml:space="preserve">Pomocné podotázky</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3">
            <w:pPr>
              <w:pageBreakBefore w:val="0"/>
              <w:numPr>
                <w:ilvl w:val="0"/>
                <w:numId w:val="20"/>
              </w:numPr>
              <w:spacing w:line="240" w:lineRule="auto"/>
              <w:ind w:left="720" w:hanging="360"/>
              <w:rPr>
                <w:i w:val="1"/>
                <w:sz w:val="16"/>
                <w:szCs w:val="16"/>
              </w:rPr>
            </w:pPr>
            <w:r w:rsidDel="00000000" w:rsidR="00000000" w:rsidRPr="00000000">
              <w:rPr>
                <w:i w:val="1"/>
                <w:sz w:val="16"/>
                <w:szCs w:val="16"/>
                <w:rtl w:val="0"/>
              </w:rPr>
              <w:t xml:space="preserve">Vie, ako postupovať pri začleňovaní nováčika.</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pageBreakBefore w:val="0"/>
              <w:numPr>
                <w:ilvl w:val="0"/>
                <w:numId w:val="1"/>
              </w:numPr>
              <w:spacing w:line="240" w:lineRule="auto"/>
              <w:ind w:left="720" w:hanging="360"/>
              <w:jc w:val="both"/>
              <w:rPr>
                <w:sz w:val="16"/>
                <w:szCs w:val="16"/>
              </w:rPr>
            </w:pPr>
            <w:r w:rsidDel="00000000" w:rsidR="00000000" w:rsidRPr="00000000">
              <w:rPr>
                <w:sz w:val="16"/>
                <w:szCs w:val="16"/>
                <w:rtl w:val="0"/>
              </w:rPr>
              <w:t xml:space="preserve">Ako budeš postupovať v prípade prvého kontaktu s nováčikom a s jeho rodičmi, resp. zákonným zástupcom? (zdieľanie informácií o pravidelnej činnosti, predstavenie skautingu…)</w:t>
            </w:r>
          </w:p>
          <w:p w:rsidR="00000000" w:rsidDel="00000000" w:rsidP="00000000" w:rsidRDefault="00000000" w:rsidRPr="00000000" w14:paraId="000000C6">
            <w:pPr>
              <w:pageBreakBefore w:val="0"/>
              <w:numPr>
                <w:ilvl w:val="0"/>
                <w:numId w:val="1"/>
              </w:numPr>
              <w:spacing w:line="240" w:lineRule="auto"/>
              <w:ind w:left="720" w:hanging="360"/>
              <w:jc w:val="both"/>
              <w:rPr>
                <w:sz w:val="16"/>
                <w:szCs w:val="16"/>
              </w:rPr>
            </w:pPr>
            <w:r w:rsidDel="00000000" w:rsidR="00000000" w:rsidRPr="00000000">
              <w:rPr>
                <w:sz w:val="16"/>
                <w:szCs w:val="16"/>
                <w:rtl w:val="0"/>
              </w:rPr>
              <w:t xml:space="preserve">Nováčik po prvýkrát v družine - aké aktivity, program zvolíš? (vhodné typy aktivít, začleňovací rituál do družiny…).</w:t>
            </w:r>
          </w:p>
          <w:p w:rsidR="00000000" w:rsidDel="00000000" w:rsidP="00000000" w:rsidRDefault="00000000" w:rsidRPr="00000000" w14:paraId="000000C7">
            <w:pPr>
              <w:pageBreakBefore w:val="0"/>
              <w:numPr>
                <w:ilvl w:val="0"/>
                <w:numId w:val="1"/>
              </w:numPr>
              <w:spacing w:line="240" w:lineRule="auto"/>
              <w:ind w:left="720" w:hanging="360"/>
              <w:jc w:val="both"/>
              <w:rPr>
                <w:sz w:val="16"/>
                <w:szCs w:val="16"/>
              </w:rPr>
            </w:pPr>
            <w:r w:rsidDel="00000000" w:rsidR="00000000" w:rsidRPr="00000000">
              <w:rPr>
                <w:sz w:val="16"/>
                <w:szCs w:val="16"/>
                <w:rtl w:val="0"/>
              </w:rPr>
              <w:t xml:space="preserve">Na čo si dať pozor pri začleňovaní nováčika? (môžeš sa sústrediť napr. na porozumenie a prijatie pravidiel v družine, činnosť v kolektíve, čo môže negatívne ovplyvniť to, ako sa nováčik v družine cíti…).</w:t>
            </w:r>
          </w:p>
        </w:tc>
      </w:tr>
      <w:tr>
        <w:trPr>
          <w:cantSplit w:val="0"/>
          <w:trHeight w:val="40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0C8">
            <w:pPr>
              <w:pageBreakBefore w:val="0"/>
              <w:spacing w:line="240" w:lineRule="auto"/>
              <w:jc w:val="both"/>
              <w:rPr>
                <w:sz w:val="16"/>
                <w:szCs w:val="16"/>
                <w:highlight w:val="yellow"/>
              </w:rPr>
            </w:pPr>
            <w:r w:rsidDel="00000000" w:rsidR="00000000" w:rsidRPr="00000000">
              <w:rPr>
                <w:b w:val="1"/>
                <w:sz w:val="16"/>
                <w:szCs w:val="16"/>
                <w:rtl w:val="0"/>
              </w:rPr>
              <w:t xml:space="preserve">Skautský sľub a zákon, poslanie SLSK</w:t>
            </w: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B">
            <w:pPr>
              <w:pageBreakBefore w:val="0"/>
              <w:spacing w:line="240" w:lineRule="auto"/>
              <w:ind w:left="720" w:hanging="360"/>
              <w:rPr>
                <w:sz w:val="16"/>
                <w:szCs w:val="16"/>
              </w:rPr>
            </w:pPr>
            <w:r w:rsidDel="00000000" w:rsidR="00000000" w:rsidRPr="00000000">
              <w:rPr>
                <w:sz w:val="16"/>
                <w:szCs w:val="16"/>
                <w:rtl w:val="0"/>
              </w:rPr>
              <w:t xml:space="preserve">Overované kompetencie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pageBreakBefore w:val="0"/>
              <w:widowControl w:val="0"/>
              <w:spacing w:line="240" w:lineRule="auto"/>
              <w:rPr>
                <w:sz w:val="16"/>
                <w:szCs w:val="16"/>
              </w:rPr>
            </w:pPr>
            <w:r w:rsidDel="00000000" w:rsidR="00000000" w:rsidRPr="00000000">
              <w:rPr>
                <w:sz w:val="16"/>
                <w:szCs w:val="16"/>
                <w:rtl w:val="0"/>
              </w:rPr>
              <w:t xml:space="preserve">Pomocné podotázky</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E">
            <w:pPr>
              <w:pageBreakBefore w:val="0"/>
              <w:numPr>
                <w:ilvl w:val="0"/>
                <w:numId w:val="9"/>
              </w:numPr>
              <w:spacing w:line="240" w:lineRule="auto"/>
              <w:ind w:left="720" w:hanging="360"/>
              <w:rPr>
                <w:i w:val="1"/>
                <w:sz w:val="16"/>
                <w:szCs w:val="16"/>
              </w:rPr>
            </w:pPr>
            <w:r w:rsidDel="00000000" w:rsidR="00000000" w:rsidRPr="00000000">
              <w:rPr>
                <w:i w:val="1"/>
                <w:sz w:val="16"/>
                <w:szCs w:val="16"/>
                <w:rtl w:val="0"/>
              </w:rPr>
              <w:t xml:space="preserve">Vie, ako cielene v rámci svojej činnosti môže napĺňať poslanie skautingu.</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pageBreakBefore w:val="0"/>
              <w:numPr>
                <w:ilvl w:val="0"/>
                <w:numId w:val="14"/>
              </w:numPr>
              <w:spacing w:line="240" w:lineRule="auto"/>
              <w:ind w:left="720" w:hanging="360"/>
              <w:jc w:val="both"/>
              <w:rPr>
                <w:sz w:val="16"/>
                <w:szCs w:val="16"/>
              </w:rPr>
            </w:pPr>
            <w:r w:rsidDel="00000000" w:rsidR="00000000" w:rsidRPr="00000000">
              <w:rPr>
                <w:sz w:val="16"/>
                <w:szCs w:val="16"/>
                <w:rtl w:val="0"/>
              </w:rPr>
              <w:t xml:space="preserve">Vlastnými slovami popíš poslanie skautingu a čo je úlohou radcu v ňom.</w:t>
            </w:r>
          </w:p>
          <w:p w:rsidR="00000000" w:rsidDel="00000000" w:rsidP="00000000" w:rsidRDefault="00000000" w:rsidRPr="00000000" w14:paraId="000000D1">
            <w:pPr>
              <w:pageBreakBefore w:val="0"/>
              <w:numPr>
                <w:ilvl w:val="0"/>
                <w:numId w:val="14"/>
              </w:numPr>
              <w:spacing w:line="240" w:lineRule="auto"/>
              <w:ind w:left="720" w:hanging="360"/>
              <w:jc w:val="both"/>
              <w:rPr>
                <w:sz w:val="16"/>
                <w:szCs w:val="16"/>
              </w:rPr>
            </w:pPr>
            <w:r w:rsidDel="00000000" w:rsidR="00000000" w:rsidRPr="00000000">
              <w:rPr>
                <w:sz w:val="16"/>
                <w:szCs w:val="16"/>
                <w:rtl w:val="0"/>
              </w:rPr>
              <w:t xml:space="preserve">Na konkrétnych príkladoch uveď, ako v rámci družinovej činnosti cielene pomáhaš k napĺňaniu poslania skautingu. </w:t>
            </w:r>
          </w:p>
          <w:p w:rsidR="00000000" w:rsidDel="00000000" w:rsidP="00000000" w:rsidRDefault="00000000" w:rsidRPr="00000000" w14:paraId="000000D2">
            <w:pPr>
              <w:pageBreakBefore w:val="0"/>
              <w:numPr>
                <w:ilvl w:val="0"/>
                <w:numId w:val="14"/>
              </w:numPr>
              <w:spacing w:line="240" w:lineRule="auto"/>
              <w:ind w:left="720" w:hanging="360"/>
              <w:jc w:val="both"/>
              <w:rPr>
                <w:sz w:val="16"/>
                <w:szCs w:val="16"/>
              </w:rPr>
            </w:pPr>
            <w:r w:rsidDel="00000000" w:rsidR="00000000" w:rsidRPr="00000000">
              <w:rPr>
                <w:sz w:val="16"/>
                <w:szCs w:val="16"/>
                <w:rtl w:val="0"/>
              </w:rPr>
              <w:t xml:space="preserve">Ako zabezpečíš, aby činnosť družiny smerovala k napĺňaniu poslania SLSK? (plánovanie, hodnotenie…)</w:t>
            </w:r>
          </w:p>
        </w:tc>
      </w:tr>
      <w:tr>
        <w:trPr>
          <w:cantSplit w:val="0"/>
          <w:trHeight w:val="40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0D3">
            <w:pPr>
              <w:pageBreakBefore w:val="0"/>
              <w:spacing w:line="240" w:lineRule="auto"/>
              <w:jc w:val="both"/>
              <w:rPr>
                <w:sz w:val="16"/>
                <w:szCs w:val="16"/>
                <w:highlight w:val="yellow"/>
              </w:rPr>
            </w:pPr>
            <w:r w:rsidDel="00000000" w:rsidR="00000000" w:rsidRPr="00000000">
              <w:rPr>
                <w:b w:val="1"/>
                <w:sz w:val="16"/>
                <w:szCs w:val="16"/>
                <w:rtl w:val="0"/>
              </w:rPr>
              <w:t xml:space="preserve">Duchovno v skautingu</w:t>
            </w: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6">
            <w:pPr>
              <w:pageBreakBefore w:val="0"/>
              <w:spacing w:line="240" w:lineRule="auto"/>
              <w:ind w:left="720" w:hanging="360"/>
              <w:rPr>
                <w:sz w:val="16"/>
                <w:szCs w:val="16"/>
              </w:rPr>
            </w:pPr>
            <w:r w:rsidDel="00000000" w:rsidR="00000000" w:rsidRPr="00000000">
              <w:rPr>
                <w:sz w:val="16"/>
                <w:szCs w:val="16"/>
                <w:rtl w:val="0"/>
              </w:rPr>
              <w:t xml:space="preserve">Overované kompetencie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pageBreakBefore w:val="0"/>
              <w:widowControl w:val="0"/>
              <w:spacing w:line="240" w:lineRule="auto"/>
              <w:rPr>
                <w:sz w:val="16"/>
                <w:szCs w:val="16"/>
              </w:rPr>
            </w:pPr>
            <w:r w:rsidDel="00000000" w:rsidR="00000000" w:rsidRPr="00000000">
              <w:rPr>
                <w:sz w:val="16"/>
                <w:szCs w:val="16"/>
                <w:rtl w:val="0"/>
              </w:rPr>
              <w:t xml:space="preserve">Pomocné podotázky</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9">
            <w:pPr>
              <w:pageBreakBefore w:val="0"/>
              <w:numPr>
                <w:ilvl w:val="0"/>
                <w:numId w:val="3"/>
              </w:numPr>
              <w:spacing w:line="240" w:lineRule="auto"/>
              <w:ind w:left="720" w:hanging="360"/>
              <w:rPr>
                <w:i w:val="1"/>
                <w:sz w:val="16"/>
                <w:szCs w:val="16"/>
              </w:rPr>
            </w:pPr>
            <w:r w:rsidDel="00000000" w:rsidR="00000000" w:rsidRPr="00000000">
              <w:rPr>
                <w:i w:val="1"/>
                <w:sz w:val="16"/>
                <w:szCs w:val="16"/>
                <w:rtl w:val="0"/>
              </w:rPr>
              <w:t xml:space="preserve">Rozumie významu duchovna v skautingu a vie, prečo je jeho rozvoj dôležitý.</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pageBreakBefore w:val="0"/>
              <w:numPr>
                <w:ilvl w:val="0"/>
                <w:numId w:val="23"/>
              </w:numPr>
              <w:spacing w:line="240" w:lineRule="auto"/>
              <w:ind w:left="720" w:hanging="360"/>
              <w:jc w:val="both"/>
              <w:rPr>
                <w:sz w:val="16"/>
                <w:szCs w:val="16"/>
              </w:rPr>
            </w:pPr>
            <w:r w:rsidDel="00000000" w:rsidR="00000000" w:rsidRPr="00000000">
              <w:rPr>
                <w:sz w:val="16"/>
                <w:szCs w:val="16"/>
                <w:rtl w:val="0"/>
              </w:rPr>
              <w:t xml:space="preserve">Čo je to duchovný rozmer a aký je jeho význam v skautingu?</w:t>
            </w:r>
          </w:p>
          <w:p w:rsidR="00000000" w:rsidDel="00000000" w:rsidP="00000000" w:rsidRDefault="00000000" w:rsidRPr="00000000" w14:paraId="000000DC">
            <w:pPr>
              <w:pageBreakBefore w:val="0"/>
              <w:numPr>
                <w:ilvl w:val="0"/>
                <w:numId w:val="23"/>
              </w:numPr>
              <w:spacing w:line="240" w:lineRule="auto"/>
              <w:ind w:left="720" w:hanging="360"/>
              <w:jc w:val="both"/>
              <w:rPr>
                <w:sz w:val="16"/>
                <w:szCs w:val="16"/>
              </w:rPr>
            </w:pPr>
            <w:r w:rsidDel="00000000" w:rsidR="00000000" w:rsidRPr="00000000">
              <w:rPr>
                <w:sz w:val="16"/>
                <w:szCs w:val="16"/>
                <w:rtl w:val="0"/>
              </w:rPr>
              <w:t xml:space="preserve">Duchovný rozmer skautského zákona a sľubu: na konkrétnych príkladoch vysvetli, ako je rozvíjaná duchovná oblasť prostredníctvom práce so skautským zákonom a sľubom.</w:t>
            </w:r>
          </w:p>
          <w:p w:rsidR="00000000" w:rsidDel="00000000" w:rsidP="00000000" w:rsidRDefault="00000000" w:rsidRPr="00000000" w14:paraId="000000DD">
            <w:pPr>
              <w:pageBreakBefore w:val="0"/>
              <w:numPr>
                <w:ilvl w:val="0"/>
                <w:numId w:val="23"/>
              </w:numPr>
              <w:spacing w:line="240" w:lineRule="auto"/>
              <w:ind w:left="720" w:hanging="360"/>
              <w:jc w:val="both"/>
              <w:rPr>
                <w:sz w:val="16"/>
                <w:szCs w:val="16"/>
              </w:rPr>
            </w:pPr>
            <w:r w:rsidDel="00000000" w:rsidR="00000000" w:rsidRPr="00000000">
              <w:rPr>
                <w:sz w:val="16"/>
                <w:szCs w:val="16"/>
                <w:rtl w:val="0"/>
              </w:rPr>
              <w:t xml:space="preserve">Ktoré prvky výchovného programu SLSK sú zamerané na duchovný rozvoj?</w:t>
            </w:r>
          </w:p>
        </w:tc>
      </w:tr>
    </w:tbl>
    <w:p w:rsidR="00000000" w:rsidDel="00000000" w:rsidP="00000000" w:rsidRDefault="00000000" w:rsidRPr="00000000" w14:paraId="000000DE">
      <w:pPr>
        <w:pageBreakBefore w:val="0"/>
        <w:spacing w:after="200" w:line="276" w:lineRule="auto"/>
        <w:rPr>
          <w:sz w:val="16"/>
          <w:szCs w:val="16"/>
        </w:rPr>
      </w:pPr>
      <w:r w:rsidDel="00000000" w:rsidR="00000000" w:rsidRPr="00000000">
        <w:rPr>
          <w:rtl w:val="0"/>
        </w:rPr>
      </w:r>
    </w:p>
    <w:p w:rsidR="00000000" w:rsidDel="00000000" w:rsidP="00000000" w:rsidRDefault="00000000" w:rsidRPr="00000000" w14:paraId="000000DF">
      <w:pPr>
        <w:pageBreakBefore w:val="0"/>
        <w:spacing w:after="200" w:line="276" w:lineRule="auto"/>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E0">
      <w:pPr>
        <w:pageBreakBefore w:val="0"/>
        <w:spacing w:after="200" w:line="276" w:lineRule="auto"/>
        <w:rPr>
          <w:b w:val="1"/>
          <w:sz w:val="20"/>
          <w:szCs w:val="20"/>
        </w:rPr>
      </w:pPr>
      <w:r w:rsidDel="00000000" w:rsidR="00000000" w:rsidRPr="00000000">
        <w:rPr>
          <w:b w:val="1"/>
          <w:sz w:val="20"/>
          <w:szCs w:val="20"/>
          <w:rtl w:val="0"/>
        </w:rPr>
        <w:t xml:space="preserve">Príloha 3: Modelové situácie</w:t>
      </w:r>
    </w:p>
    <w:p w:rsidR="00000000" w:rsidDel="00000000" w:rsidP="00000000" w:rsidRDefault="00000000" w:rsidRPr="00000000" w14:paraId="000000E1">
      <w:pPr>
        <w:pageBreakBefore w:val="0"/>
        <w:spacing w:line="240" w:lineRule="auto"/>
        <w:ind w:left="283.46456692913387" w:firstLine="0"/>
        <w:rPr>
          <w:b w:val="1"/>
          <w:sz w:val="16"/>
          <w:szCs w:val="16"/>
        </w:rPr>
      </w:pPr>
      <w:r w:rsidDel="00000000" w:rsidR="00000000" w:rsidRPr="00000000">
        <w:rPr>
          <w:sz w:val="16"/>
          <w:szCs w:val="16"/>
          <w:rtl w:val="0"/>
        </w:rPr>
        <w:t xml:space="preserve">Overovaná kompetencia: </w:t>
      </w:r>
      <w:r w:rsidDel="00000000" w:rsidR="00000000" w:rsidRPr="00000000">
        <w:rPr>
          <w:i w:val="1"/>
          <w:sz w:val="16"/>
          <w:szCs w:val="16"/>
          <w:rtl w:val="0"/>
        </w:rPr>
        <w:t xml:space="preserve">Rozumie postaveniu radcu, jeho úskaliam a výhodám.</w:t>
        <w:tab/>
      </w:r>
      <w:r w:rsidDel="00000000" w:rsidR="00000000" w:rsidRPr="00000000">
        <w:rPr>
          <w:rtl w:val="0"/>
        </w:rPr>
      </w:r>
    </w:p>
    <w:p w:rsidR="00000000" w:rsidDel="00000000" w:rsidP="00000000" w:rsidRDefault="00000000" w:rsidRPr="00000000" w14:paraId="000000E2">
      <w:pPr>
        <w:pageBreakBefore w:val="0"/>
        <w:spacing w:line="240" w:lineRule="auto"/>
        <w:jc w:val="both"/>
        <w:rPr>
          <w:b w:val="1"/>
          <w:sz w:val="16"/>
          <w:szCs w:val="16"/>
        </w:rPr>
      </w:pPr>
      <w:r w:rsidDel="00000000" w:rsidR="00000000" w:rsidRPr="00000000">
        <w:rPr>
          <w:rtl w:val="0"/>
        </w:rPr>
      </w:r>
    </w:p>
    <w:p w:rsidR="00000000" w:rsidDel="00000000" w:rsidP="00000000" w:rsidRDefault="00000000" w:rsidRPr="00000000" w14:paraId="000000E3">
      <w:pPr>
        <w:pageBreakBefore w:val="0"/>
        <w:spacing w:line="240" w:lineRule="auto"/>
        <w:jc w:val="both"/>
        <w:rPr>
          <w:b w:val="1"/>
          <w:sz w:val="16"/>
          <w:szCs w:val="16"/>
        </w:rPr>
      </w:pPr>
      <w:r w:rsidDel="00000000" w:rsidR="00000000" w:rsidRPr="00000000">
        <w:rPr>
          <w:rtl w:val="0"/>
        </w:rPr>
      </w:r>
    </w:p>
    <w:tbl>
      <w:tblPr>
        <w:tblStyle w:val="Table6"/>
        <w:tblW w:w="1068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05"/>
        <w:gridCol w:w="9045"/>
        <w:tblGridChange w:id="0">
          <w:tblGrid>
            <w:gridCol w:w="1530"/>
            <w:gridCol w:w="105"/>
            <w:gridCol w:w="9045"/>
          </w:tblGrid>
        </w:tblGridChange>
      </w:tblGrid>
      <w:tr>
        <w:trPr>
          <w:cantSplit w:val="0"/>
          <w:trHeight w:val="3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4">
            <w:pPr>
              <w:pageBreakBefore w:val="0"/>
              <w:numPr>
                <w:ilvl w:val="0"/>
                <w:numId w:val="5"/>
              </w:numPr>
              <w:ind w:left="720" w:hanging="360"/>
              <w:rPr>
                <w:sz w:val="16"/>
                <w:szCs w:val="16"/>
              </w:rPr>
            </w:pPr>
            <w:r w:rsidDel="00000000" w:rsidR="00000000" w:rsidRPr="00000000">
              <w:rPr>
                <w:sz w:val="16"/>
                <w:szCs w:val="16"/>
                <w:rtl w:val="0"/>
              </w:rPr>
              <w:t xml:space="preserve">Si radcom družiny. Od septembra k tebe do družiny rodičia prihlásili chlapca (13 rokov). Obaja rodičia boli kedysi skauti a veľmi chcú, aby aj ich syn bol skautom. Jemu sa to však nepáči, do aktivít sa nezapája. Na družinovky a akcie chodí, pretože ho zvyčajne vozia rodičia. Vynechal ale posledné 3 družinovky. Pri náhodnom stretnutí s rodičmi si sa ich opýtal, či prestal chodiť. Rodičia však tvrdia, že nie. Na družinovku chlapec opäť prišiel – avšak ako zvyčajne ju celú presedel v kúte a odmietal sa s kýmkoľvek rozprávať. Pri rozhovore s ním si zistil, že má záľubu v modelárstve a na skauting ho dotlačili rodičia. Aký postup zvolíš?</w:t>
            </w:r>
            <w:r w:rsidDel="00000000" w:rsidR="00000000" w:rsidRPr="00000000">
              <w:rPr>
                <w:rtl w:val="0"/>
              </w:rPr>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7">
            <w:pPr>
              <w:pageBreakBefore w:val="0"/>
              <w:spacing w:line="240" w:lineRule="auto"/>
              <w:rPr>
                <w:sz w:val="16"/>
                <w:szCs w:val="16"/>
              </w:rPr>
            </w:pPr>
            <w:r w:rsidDel="00000000" w:rsidR="00000000" w:rsidRPr="00000000">
              <w:rPr>
                <w:sz w:val="16"/>
                <w:szCs w:val="16"/>
                <w:rtl w:val="0"/>
              </w:rPr>
              <w:t xml:space="preserve">Poznámka pre komisiu</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pageBreakBefore w:val="0"/>
              <w:rPr>
                <w:sz w:val="16"/>
                <w:szCs w:val="16"/>
              </w:rPr>
            </w:pPr>
            <w:r w:rsidDel="00000000" w:rsidR="00000000" w:rsidRPr="00000000">
              <w:rPr>
                <w:color w:val="999999"/>
                <w:sz w:val="16"/>
                <w:szCs w:val="16"/>
                <w:rtl w:val="0"/>
              </w:rPr>
              <w:t xml:space="preserve">Modelová situácia má viaceré roviny: uvažovanie o tom, či musí dieťa nutne skauting baviť, keď sú aj jeho rodičia skauti; asertivita radcu v prípade komunikácie so staršími/dospelými (vysvetliť rodičom situáciu, ako to vníma a vidí radca, byť úprimný); prispôsobovanie programu jednotlivcovi verzus činnosť v kolektíve...</w:t>
            </w:r>
            <w:r w:rsidDel="00000000" w:rsidR="00000000" w:rsidRPr="00000000">
              <w:rPr>
                <w:rtl w:val="0"/>
              </w:rPr>
            </w:r>
          </w:p>
        </w:tc>
      </w:tr>
    </w:tbl>
    <w:p w:rsidR="00000000" w:rsidDel="00000000" w:rsidP="00000000" w:rsidRDefault="00000000" w:rsidRPr="00000000" w14:paraId="000000EA">
      <w:pPr>
        <w:pageBreakBefore w:val="0"/>
        <w:spacing w:line="240" w:lineRule="auto"/>
        <w:jc w:val="both"/>
        <w:rPr>
          <w:sz w:val="16"/>
          <w:szCs w:val="16"/>
          <w:highlight w:val="yellow"/>
        </w:rPr>
      </w:pPr>
      <w:r w:rsidDel="00000000" w:rsidR="00000000" w:rsidRPr="00000000">
        <w:rPr>
          <w:rtl w:val="0"/>
        </w:rPr>
      </w:r>
    </w:p>
    <w:p w:rsidR="00000000" w:rsidDel="00000000" w:rsidP="00000000" w:rsidRDefault="00000000" w:rsidRPr="00000000" w14:paraId="000000EB">
      <w:pPr>
        <w:pageBreakBefore w:val="0"/>
        <w:spacing w:line="240" w:lineRule="auto"/>
        <w:jc w:val="both"/>
        <w:rPr>
          <w:b w:val="1"/>
          <w:sz w:val="16"/>
          <w:szCs w:val="16"/>
        </w:rPr>
      </w:pPr>
      <w:r w:rsidDel="00000000" w:rsidR="00000000" w:rsidRPr="00000000">
        <w:rPr>
          <w:rtl w:val="0"/>
        </w:rPr>
      </w:r>
    </w:p>
    <w:tbl>
      <w:tblPr>
        <w:tblStyle w:val="Table7"/>
        <w:tblW w:w="1068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05"/>
        <w:gridCol w:w="9045"/>
        <w:tblGridChange w:id="0">
          <w:tblGrid>
            <w:gridCol w:w="1530"/>
            <w:gridCol w:w="105"/>
            <w:gridCol w:w="9045"/>
          </w:tblGrid>
        </w:tblGridChange>
      </w:tblGrid>
      <w:tr>
        <w:trPr>
          <w:cantSplit w:val="0"/>
          <w:trHeight w:val="3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C">
            <w:pPr>
              <w:pageBreakBefore w:val="0"/>
              <w:numPr>
                <w:ilvl w:val="0"/>
                <w:numId w:val="5"/>
              </w:numPr>
              <w:ind w:left="720" w:hanging="360"/>
              <w:rPr>
                <w:sz w:val="16"/>
                <w:szCs w:val="16"/>
              </w:rPr>
            </w:pPr>
            <w:r w:rsidDel="00000000" w:rsidR="00000000" w:rsidRPr="00000000">
              <w:rPr>
                <w:sz w:val="16"/>
                <w:szCs w:val="16"/>
                <w:rtl w:val="0"/>
              </w:rPr>
              <w:t xml:space="preserve">Tvoj podradca/spoluradca si dlhodobo neplní svoje povinnosti - nepomáha pri príprave družinoviek, často na družinovky nepríde, pričom ti o tom ani nedá vedieť. Ako sa zachováš?</w:t>
            </w:r>
            <w:r w:rsidDel="00000000" w:rsidR="00000000" w:rsidRPr="00000000">
              <w:rPr>
                <w:rtl w:val="0"/>
              </w:rPr>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F">
            <w:pPr>
              <w:pageBreakBefore w:val="0"/>
              <w:spacing w:line="240" w:lineRule="auto"/>
              <w:rPr>
                <w:sz w:val="16"/>
                <w:szCs w:val="16"/>
              </w:rPr>
            </w:pPr>
            <w:r w:rsidDel="00000000" w:rsidR="00000000" w:rsidRPr="00000000">
              <w:rPr>
                <w:sz w:val="16"/>
                <w:szCs w:val="16"/>
                <w:rtl w:val="0"/>
              </w:rPr>
              <w:t xml:space="preserve">Poznámka pre komisiu</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pageBreakBefore w:val="0"/>
              <w:rPr>
                <w:color w:val="999999"/>
                <w:sz w:val="16"/>
                <w:szCs w:val="16"/>
                <w:highlight w:val="white"/>
              </w:rPr>
            </w:pPr>
            <w:r w:rsidDel="00000000" w:rsidR="00000000" w:rsidRPr="00000000">
              <w:rPr>
                <w:color w:val="999999"/>
                <w:sz w:val="16"/>
                <w:szCs w:val="16"/>
                <w:rtl w:val="0"/>
              </w:rPr>
              <w:t xml:space="preserve">Potreba otvorenej a úprimnej komunikácie; radca by sa mal pokúsiť nenásilným spôsobom zistiť, kde je problém (podradca/spoluradca nemá čas, myslí si, že je všetko na jeho pleciach, nebaví ho to…), navrhnúť, aby spoločne hľadali riešenie - pri</w:t>
            </w:r>
            <w:r w:rsidDel="00000000" w:rsidR="00000000" w:rsidRPr="00000000">
              <w:rPr>
                <w:color w:val="999999"/>
                <w:sz w:val="16"/>
                <w:szCs w:val="16"/>
                <w:highlight w:val="white"/>
                <w:rtl w:val="0"/>
              </w:rPr>
              <w:t xml:space="preserve"> tomto rozhovore potreba vytvorenia príjemného prostredia, atmosféry (radca by nemal to, že si podradca/spoluradca niečo nepripravil, riešiť pre členmi družiny); tiež môže radca požiadať staršieho a skúsenejšieh člena oddielu (napr. líder, vodca), aby mu pomohol pri tomto rozhovore. V rozhovore skúsiť pohovoriť aj o osobnom napredovaní, prípadne plnení si spoločných výziev/odboriek, ako forma motivácie. </w:t>
            </w:r>
          </w:p>
          <w:p w:rsidR="00000000" w:rsidDel="00000000" w:rsidP="00000000" w:rsidRDefault="00000000" w:rsidRPr="00000000" w14:paraId="000000F2">
            <w:pPr>
              <w:pageBreakBefore w:val="0"/>
              <w:rPr>
                <w:color w:val="999999"/>
                <w:sz w:val="16"/>
                <w:szCs w:val="16"/>
                <w:highlight w:val="red"/>
              </w:rPr>
            </w:pPr>
            <w:r w:rsidDel="00000000" w:rsidR="00000000" w:rsidRPr="00000000">
              <w:rPr>
                <w:color w:val="999999"/>
                <w:sz w:val="16"/>
                <w:szCs w:val="16"/>
                <w:highlight w:val="white"/>
                <w:rtl w:val="0"/>
              </w:rPr>
              <w:t xml:space="preserve">Ďalšia rovina je zodpovednosť, ktorú má radca za družinovky a to, či je ich program plnohodnotný a smeruje k napĺňaniu poslania. Okrem toho môže v rámci modelovky tiež odznieť, že radca by mal mať v zálohe pripravené dve-tri aktivity, keby náhodou prišlo k podobnej situácii, pričom ich použitie nemôže vyznieť pred členmi, že ON práve zachránil celú družinovku…</w:t>
            </w:r>
            <w:r w:rsidDel="00000000" w:rsidR="00000000" w:rsidRPr="00000000">
              <w:rPr>
                <w:rtl w:val="0"/>
              </w:rPr>
            </w:r>
          </w:p>
        </w:tc>
      </w:tr>
    </w:tbl>
    <w:p w:rsidR="00000000" w:rsidDel="00000000" w:rsidP="00000000" w:rsidRDefault="00000000" w:rsidRPr="00000000" w14:paraId="000000F3">
      <w:pPr>
        <w:pageBreakBefore w:val="0"/>
        <w:spacing w:line="240" w:lineRule="auto"/>
        <w:jc w:val="both"/>
        <w:rPr>
          <w:sz w:val="16"/>
          <w:szCs w:val="16"/>
          <w:highlight w:val="yellow"/>
        </w:rPr>
      </w:pPr>
      <w:r w:rsidDel="00000000" w:rsidR="00000000" w:rsidRPr="00000000">
        <w:rPr>
          <w:rtl w:val="0"/>
        </w:rPr>
      </w:r>
    </w:p>
    <w:p w:rsidR="00000000" w:rsidDel="00000000" w:rsidP="00000000" w:rsidRDefault="00000000" w:rsidRPr="00000000" w14:paraId="000000F4">
      <w:pPr>
        <w:pageBreakBefore w:val="0"/>
        <w:spacing w:line="240" w:lineRule="auto"/>
        <w:jc w:val="both"/>
        <w:rPr>
          <w:b w:val="1"/>
          <w:sz w:val="16"/>
          <w:szCs w:val="16"/>
        </w:rPr>
      </w:pPr>
      <w:r w:rsidDel="00000000" w:rsidR="00000000" w:rsidRPr="00000000">
        <w:rPr>
          <w:rtl w:val="0"/>
        </w:rPr>
      </w:r>
    </w:p>
    <w:tbl>
      <w:tblPr>
        <w:tblStyle w:val="Table8"/>
        <w:tblW w:w="1068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05"/>
        <w:gridCol w:w="9045"/>
        <w:tblGridChange w:id="0">
          <w:tblGrid>
            <w:gridCol w:w="1530"/>
            <w:gridCol w:w="105"/>
            <w:gridCol w:w="9045"/>
          </w:tblGrid>
        </w:tblGridChange>
      </w:tblGrid>
      <w:tr>
        <w:trPr>
          <w:cantSplit w:val="0"/>
          <w:trHeight w:val="3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5">
            <w:pPr>
              <w:pageBreakBefore w:val="0"/>
              <w:numPr>
                <w:ilvl w:val="0"/>
                <w:numId w:val="5"/>
              </w:numPr>
              <w:ind w:left="720" w:hanging="360"/>
              <w:rPr>
                <w:sz w:val="16"/>
                <w:szCs w:val="16"/>
                <w:u w:val="none"/>
              </w:rPr>
            </w:pPr>
            <w:r w:rsidDel="00000000" w:rsidR="00000000" w:rsidRPr="00000000">
              <w:rPr>
                <w:sz w:val="16"/>
                <w:szCs w:val="16"/>
                <w:rtl w:val="0"/>
              </w:rPr>
              <w:t xml:space="preserve">Počas plnenia výzvy/stupňa napredovania (vl. výber), má jeden člen/členka družiny výrazné problémy pri plnení úloh, ktoré sú zamerané na fyzickú oblasť rozvoja. Navrhne radcovi, aby upravil podmienky, pretože si ju chce spraviť. Ostatní členovia družiny sú kvôli tomu demotivovaní a nechcú pokračovať v plnení výzvy/stupňa napredovania, tvrdia, že je to nefér, pretože všetci by mali mať rovnaké podmienky. Ako by si to riešil?</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8">
            <w:pPr>
              <w:pageBreakBefore w:val="0"/>
              <w:spacing w:line="240" w:lineRule="auto"/>
              <w:rPr>
                <w:sz w:val="16"/>
                <w:szCs w:val="16"/>
              </w:rPr>
            </w:pPr>
            <w:r w:rsidDel="00000000" w:rsidR="00000000" w:rsidRPr="00000000">
              <w:rPr>
                <w:sz w:val="16"/>
                <w:szCs w:val="16"/>
                <w:rtl w:val="0"/>
              </w:rPr>
              <w:t xml:space="preserve">Poznámka pre komisiu</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pageBreakBefore w:val="0"/>
              <w:rPr>
                <w:color w:val="999999"/>
                <w:sz w:val="16"/>
                <w:szCs w:val="16"/>
              </w:rPr>
            </w:pPr>
            <w:r w:rsidDel="00000000" w:rsidR="00000000" w:rsidRPr="00000000">
              <w:rPr>
                <w:color w:val="999999"/>
                <w:sz w:val="16"/>
                <w:szCs w:val="16"/>
                <w:rtl w:val="0"/>
              </w:rPr>
              <w:t xml:space="preserve">Radca by mal najprv viesť súkromný rozhovor s členom družiny, ktorému robia problém úlohy vo výzve/stupni napredovania. Dávame pozor na to ako by skúšaný pristupoval k členovi družiny (či by s ním viedol rozhovor, ako by riešil danú situáciu). Radca po zistení problému vedie rozhovor s celou družinou, mal by sa im snažiť vysvetliť, že niektorým idú lepšie úlohy, ktoré sú zamerané na fyzičku a iným zase lepšie tie, ktoré sú skôr zamerané na rozmýšľanie (každý má iné slabé a silné stránky). Zároveň je dôležité, aby si radca uvedomil, že má kompetenciu prispôsobovať úlohy zo stupňov napredovania, resp. má túto kompetenciu vodca oddielu (s ktorým sa môže poradiť).</w:t>
            </w:r>
          </w:p>
          <w:p w:rsidR="00000000" w:rsidDel="00000000" w:rsidP="00000000" w:rsidRDefault="00000000" w:rsidRPr="00000000" w14:paraId="000000FB">
            <w:pPr>
              <w:pageBreakBefore w:val="0"/>
              <w:rPr>
                <w:color w:val="999999"/>
                <w:sz w:val="16"/>
                <w:szCs w:val="16"/>
              </w:rPr>
            </w:pPr>
            <w:r w:rsidDel="00000000" w:rsidR="00000000" w:rsidRPr="00000000">
              <w:rPr>
                <w:color w:val="999999"/>
                <w:sz w:val="16"/>
                <w:szCs w:val="16"/>
                <w:rtl w:val="0"/>
              </w:rPr>
              <w:t xml:space="preserve">Radca napríklad môže rozdeliť členom družiny rôzne úlohy z výzvy/stupňa napredovnia. Jednotlivci si na ne vymyslia program a s družinou si to potom spolu splnia. Radca tým dá priestor realizovať sa jednotlivým členom a poukáže pritom na ich silné stránky. Takto si navzájom pomôžu a popritom budujú družinového ducha (Spolu sa dopĺňajú. To čo nejde jednému, ide druhému a naopak).</w:t>
            </w:r>
          </w:p>
        </w:tc>
      </w:tr>
    </w:tbl>
    <w:p w:rsidR="00000000" w:rsidDel="00000000" w:rsidP="00000000" w:rsidRDefault="00000000" w:rsidRPr="00000000" w14:paraId="000000FC">
      <w:pPr>
        <w:pageBreakBefore w:val="0"/>
        <w:spacing w:line="240" w:lineRule="auto"/>
        <w:jc w:val="both"/>
        <w:rPr>
          <w:sz w:val="16"/>
          <w:szCs w:val="16"/>
        </w:rPr>
      </w:pPr>
      <w:r w:rsidDel="00000000" w:rsidR="00000000" w:rsidRPr="00000000">
        <w:rPr>
          <w:rtl w:val="0"/>
        </w:rPr>
      </w:r>
    </w:p>
    <w:p w:rsidR="00000000" w:rsidDel="00000000" w:rsidP="00000000" w:rsidRDefault="00000000" w:rsidRPr="00000000" w14:paraId="000000FD">
      <w:pPr>
        <w:pageBreakBefore w:val="0"/>
        <w:spacing w:line="240" w:lineRule="auto"/>
        <w:ind w:left="283.46456692913387" w:firstLine="0"/>
        <w:rPr>
          <w:sz w:val="16"/>
          <w:szCs w:val="16"/>
        </w:rPr>
      </w:pPr>
      <w:r w:rsidDel="00000000" w:rsidR="00000000" w:rsidRPr="00000000">
        <w:rPr>
          <w:rtl w:val="0"/>
        </w:rPr>
      </w:r>
    </w:p>
    <w:p w:rsidR="00000000" w:rsidDel="00000000" w:rsidP="00000000" w:rsidRDefault="00000000" w:rsidRPr="00000000" w14:paraId="000000FE">
      <w:pPr>
        <w:pageBreakBefore w:val="0"/>
        <w:spacing w:line="240" w:lineRule="auto"/>
        <w:ind w:left="283.46456692913387" w:firstLine="0"/>
        <w:rPr>
          <w:sz w:val="16"/>
          <w:szCs w:val="16"/>
        </w:rPr>
      </w:pPr>
      <w:r w:rsidDel="00000000" w:rsidR="00000000" w:rsidRPr="00000000">
        <w:rPr>
          <w:rtl w:val="0"/>
        </w:rPr>
      </w:r>
    </w:p>
    <w:p w:rsidR="00000000" w:rsidDel="00000000" w:rsidP="00000000" w:rsidRDefault="00000000" w:rsidRPr="00000000" w14:paraId="000000FF">
      <w:pPr>
        <w:pageBreakBefore w:val="0"/>
        <w:spacing w:line="240" w:lineRule="auto"/>
        <w:ind w:left="283.46456692913387" w:firstLine="0"/>
        <w:rPr>
          <w:sz w:val="16"/>
          <w:szCs w:val="16"/>
        </w:rPr>
      </w:pPr>
      <w:r w:rsidDel="00000000" w:rsidR="00000000" w:rsidRPr="00000000">
        <w:rPr>
          <w:rtl w:val="0"/>
        </w:rPr>
      </w:r>
    </w:p>
    <w:p w:rsidR="00000000" w:rsidDel="00000000" w:rsidP="00000000" w:rsidRDefault="00000000" w:rsidRPr="00000000" w14:paraId="00000100">
      <w:pPr>
        <w:pageBreakBefore w:val="0"/>
        <w:spacing w:line="240" w:lineRule="auto"/>
        <w:ind w:left="283.46456692913387" w:firstLine="0"/>
        <w:rPr>
          <w:sz w:val="16"/>
          <w:szCs w:val="16"/>
        </w:rPr>
      </w:pPr>
      <w:r w:rsidDel="00000000" w:rsidR="00000000" w:rsidRPr="00000000">
        <w:rPr>
          <w:rtl w:val="0"/>
        </w:rPr>
      </w:r>
    </w:p>
    <w:p w:rsidR="00000000" w:rsidDel="00000000" w:rsidP="00000000" w:rsidRDefault="00000000" w:rsidRPr="00000000" w14:paraId="00000101">
      <w:pPr>
        <w:pageBreakBefore w:val="0"/>
        <w:spacing w:line="240" w:lineRule="auto"/>
        <w:ind w:left="283.46456692913387" w:firstLine="0"/>
        <w:rPr>
          <w:i w:val="1"/>
          <w:sz w:val="16"/>
          <w:szCs w:val="16"/>
        </w:rPr>
      </w:pPr>
      <w:r w:rsidDel="00000000" w:rsidR="00000000" w:rsidRPr="00000000">
        <w:rPr>
          <w:sz w:val="16"/>
          <w:szCs w:val="16"/>
          <w:rtl w:val="0"/>
        </w:rPr>
        <w:t xml:space="preserve">Overované kompetencie: </w:t>
      </w:r>
      <w:r w:rsidDel="00000000" w:rsidR="00000000" w:rsidRPr="00000000">
        <w:rPr>
          <w:i w:val="1"/>
          <w:sz w:val="16"/>
          <w:szCs w:val="16"/>
          <w:rtl w:val="0"/>
        </w:rPr>
        <w:t xml:space="preserve">Dokáže prispôsobiť komunikáciu prijímateľovi (členovia družiny, rodič, vodca) a situácii.</w:t>
      </w:r>
    </w:p>
    <w:p w:rsidR="00000000" w:rsidDel="00000000" w:rsidP="00000000" w:rsidRDefault="00000000" w:rsidRPr="00000000" w14:paraId="00000102">
      <w:pPr>
        <w:pageBreakBefore w:val="0"/>
        <w:spacing w:line="240" w:lineRule="auto"/>
        <w:ind w:left="2125.9842519685035" w:firstLine="0"/>
        <w:rPr>
          <w:i w:val="1"/>
          <w:sz w:val="16"/>
          <w:szCs w:val="16"/>
        </w:rPr>
      </w:pPr>
      <w:r w:rsidDel="00000000" w:rsidR="00000000" w:rsidRPr="00000000">
        <w:rPr>
          <w:i w:val="1"/>
          <w:sz w:val="16"/>
          <w:szCs w:val="16"/>
          <w:rtl w:val="0"/>
        </w:rPr>
        <w:t xml:space="preserve">S pomocou vodcu dokáže pracovať s deťmi so špeciálnymi výchovno-vzdelávacími potrebami a plnohodnotne ich zapájať do činnosti.</w:t>
      </w:r>
    </w:p>
    <w:p w:rsidR="00000000" w:rsidDel="00000000" w:rsidP="00000000" w:rsidRDefault="00000000" w:rsidRPr="00000000" w14:paraId="00000103">
      <w:pPr>
        <w:pageBreakBefore w:val="0"/>
        <w:spacing w:line="240" w:lineRule="auto"/>
        <w:jc w:val="both"/>
        <w:rPr>
          <w:b w:val="1"/>
          <w:sz w:val="16"/>
          <w:szCs w:val="16"/>
        </w:rPr>
      </w:pPr>
      <w:r w:rsidDel="00000000" w:rsidR="00000000" w:rsidRPr="00000000">
        <w:rPr>
          <w:rtl w:val="0"/>
        </w:rPr>
      </w:r>
    </w:p>
    <w:tbl>
      <w:tblPr>
        <w:tblStyle w:val="Table9"/>
        <w:tblW w:w="1068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05"/>
        <w:gridCol w:w="9045"/>
        <w:tblGridChange w:id="0">
          <w:tblGrid>
            <w:gridCol w:w="1530"/>
            <w:gridCol w:w="105"/>
            <w:gridCol w:w="9045"/>
          </w:tblGrid>
        </w:tblGridChange>
      </w:tblGrid>
      <w:tr>
        <w:trPr>
          <w:cantSplit w:val="0"/>
          <w:trHeight w:val="3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4">
            <w:pPr>
              <w:pageBreakBefore w:val="0"/>
              <w:numPr>
                <w:ilvl w:val="0"/>
                <w:numId w:val="5"/>
              </w:numPr>
              <w:ind w:left="720" w:hanging="360"/>
              <w:rPr>
                <w:sz w:val="16"/>
                <w:szCs w:val="16"/>
              </w:rPr>
            </w:pPr>
            <w:r w:rsidDel="00000000" w:rsidR="00000000" w:rsidRPr="00000000">
              <w:rPr>
                <w:sz w:val="16"/>
                <w:szCs w:val="16"/>
                <w:rtl w:val="0"/>
              </w:rPr>
              <w:t xml:space="preserve">Na družinovke sa pohádali a pobili dvaja členovi</w:t>
            </w:r>
            <w:r w:rsidDel="00000000" w:rsidR="00000000" w:rsidRPr="00000000">
              <w:rPr>
                <w:sz w:val="16"/>
                <w:szCs w:val="16"/>
                <w:rtl w:val="0"/>
              </w:rPr>
              <w:t xml:space="preserve">a.</w:t>
            </w:r>
            <w:r w:rsidDel="00000000" w:rsidR="00000000" w:rsidRPr="00000000">
              <w:rPr>
                <w:rtl w:val="0"/>
              </w:rPr>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7">
            <w:pPr>
              <w:pageBreakBefore w:val="0"/>
              <w:spacing w:line="240" w:lineRule="auto"/>
              <w:rPr>
                <w:sz w:val="16"/>
                <w:szCs w:val="16"/>
              </w:rPr>
            </w:pPr>
            <w:r w:rsidDel="00000000" w:rsidR="00000000" w:rsidRPr="00000000">
              <w:rPr>
                <w:sz w:val="16"/>
                <w:szCs w:val="16"/>
                <w:rtl w:val="0"/>
              </w:rPr>
              <w:t xml:space="preserve">Poznámka pre komisiu</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pageBreakBefore w:val="0"/>
              <w:spacing w:before="240" w:line="240" w:lineRule="auto"/>
              <w:jc w:val="both"/>
              <w:rPr>
                <w:color w:val="999999"/>
                <w:sz w:val="16"/>
                <w:szCs w:val="16"/>
                <w:highlight w:val="white"/>
              </w:rPr>
            </w:pPr>
            <w:r w:rsidDel="00000000" w:rsidR="00000000" w:rsidRPr="00000000">
              <w:rPr>
                <w:color w:val="999999"/>
                <w:sz w:val="16"/>
                <w:szCs w:val="16"/>
                <w:highlight w:val="white"/>
                <w:rtl w:val="0"/>
              </w:rPr>
              <w:t xml:space="preserve">Situácia sa dá riešiť na úrovni minulosť (aká je príčina) - prítomnosť (konflikt) - budúcnosť (čo z toho vyplýva + konkrétne opatrenia zo strany radcu a družiny):</w:t>
            </w:r>
          </w:p>
          <w:p w:rsidR="00000000" w:rsidDel="00000000" w:rsidP="00000000" w:rsidRDefault="00000000" w:rsidRPr="00000000" w14:paraId="0000010A">
            <w:pPr>
              <w:pageBreakBefore w:val="0"/>
              <w:numPr>
                <w:ilvl w:val="0"/>
                <w:numId w:val="22"/>
              </w:numPr>
              <w:spacing w:after="0" w:afterAutospacing="0" w:line="240" w:lineRule="auto"/>
              <w:ind w:left="720" w:hanging="360"/>
              <w:jc w:val="both"/>
              <w:rPr>
                <w:rFonts w:ascii="Roboto" w:cs="Roboto" w:eastAsia="Roboto" w:hAnsi="Roboto"/>
                <w:color w:val="999999"/>
                <w:sz w:val="21"/>
                <w:szCs w:val="21"/>
                <w:highlight w:val="white"/>
              </w:rPr>
            </w:pPr>
            <w:r w:rsidDel="00000000" w:rsidR="00000000" w:rsidRPr="00000000">
              <w:rPr>
                <w:color w:val="999999"/>
                <w:sz w:val="16"/>
                <w:szCs w:val="16"/>
                <w:highlight w:val="white"/>
                <w:rtl w:val="0"/>
              </w:rPr>
              <w:t xml:space="preserve">ubezpečenie sa, že nedošlo k zraneniu (modelová situácia to priamo nekonkretizuje!</w:t>
            </w:r>
          </w:p>
          <w:p w:rsidR="00000000" w:rsidDel="00000000" w:rsidP="00000000" w:rsidRDefault="00000000" w:rsidRPr="00000000" w14:paraId="0000010B">
            <w:pPr>
              <w:pageBreakBefore w:val="0"/>
              <w:numPr>
                <w:ilvl w:val="0"/>
                <w:numId w:val="22"/>
              </w:numPr>
              <w:spacing w:after="0" w:afterAutospacing="0" w:line="240" w:lineRule="auto"/>
              <w:ind w:left="720" w:hanging="360"/>
              <w:jc w:val="both"/>
              <w:rPr>
                <w:rFonts w:ascii="Roboto" w:cs="Roboto" w:eastAsia="Roboto" w:hAnsi="Roboto"/>
                <w:color w:val="999999"/>
                <w:sz w:val="21"/>
                <w:szCs w:val="21"/>
                <w:highlight w:val="white"/>
              </w:rPr>
            </w:pPr>
            <w:r w:rsidDel="00000000" w:rsidR="00000000" w:rsidRPr="00000000">
              <w:rPr>
                <w:color w:val="999999"/>
                <w:sz w:val="16"/>
                <w:szCs w:val="16"/>
                <w:highlight w:val="white"/>
                <w:rtl w:val="0"/>
              </w:rPr>
              <w:t xml:space="preserve">hľadanie možností zmierenia oboch členov, zachovanie chladnej hlavy</w:t>
            </w:r>
          </w:p>
          <w:p w:rsidR="00000000" w:rsidDel="00000000" w:rsidP="00000000" w:rsidRDefault="00000000" w:rsidRPr="00000000" w14:paraId="0000010C">
            <w:pPr>
              <w:pageBreakBefore w:val="0"/>
              <w:numPr>
                <w:ilvl w:val="0"/>
                <w:numId w:val="22"/>
              </w:numPr>
              <w:spacing w:after="0" w:afterAutospacing="0" w:line="240" w:lineRule="auto"/>
              <w:ind w:left="720" w:hanging="360"/>
              <w:jc w:val="both"/>
              <w:rPr>
                <w:rFonts w:ascii="Roboto" w:cs="Roboto" w:eastAsia="Roboto" w:hAnsi="Roboto"/>
                <w:color w:val="999999"/>
                <w:sz w:val="21"/>
                <w:szCs w:val="21"/>
                <w:highlight w:val="white"/>
              </w:rPr>
            </w:pPr>
            <w:r w:rsidDel="00000000" w:rsidR="00000000" w:rsidRPr="00000000">
              <w:rPr>
                <w:color w:val="999999"/>
                <w:sz w:val="16"/>
                <w:szCs w:val="16"/>
                <w:highlight w:val="white"/>
                <w:rtl w:val="0"/>
              </w:rPr>
              <w:t xml:space="preserve">nájsť príčinu konfliktu a urobiť všetko pre to, aby sa to vysvetlilo; vypočutie si oboch strán predtým, ako sa vyvodia závery o tom, kto môže za vyvolaný konflikt</w:t>
            </w:r>
          </w:p>
          <w:p w:rsidR="00000000" w:rsidDel="00000000" w:rsidP="00000000" w:rsidRDefault="00000000" w:rsidRPr="00000000" w14:paraId="0000010D">
            <w:pPr>
              <w:pageBreakBefore w:val="0"/>
              <w:numPr>
                <w:ilvl w:val="0"/>
                <w:numId w:val="22"/>
              </w:numPr>
              <w:spacing w:after="0" w:afterAutospacing="0" w:line="240" w:lineRule="auto"/>
              <w:ind w:left="720" w:hanging="360"/>
              <w:jc w:val="both"/>
              <w:rPr>
                <w:rFonts w:ascii="Roboto" w:cs="Roboto" w:eastAsia="Roboto" w:hAnsi="Roboto"/>
                <w:color w:val="999999"/>
                <w:sz w:val="21"/>
                <w:szCs w:val="21"/>
                <w:highlight w:val="white"/>
              </w:rPr>
            </w:pPr>
            <w:r w:rsidDel="00000000" w:rsidR="00000000" w:rsidRPr="00000000">
              <w:rPr>
                <w:color w:val="999999"/>
                <w:sz w:val="16"/>
                <w:szCs w:val="16"/>
                <w:highlight w:val="white"/>
                <w:rtl w:val="0"/>
              </w:rPr>
              <w:t xml:space="preserve">apelovať na empatiu medzi členmi družiny, nenútiť ich do umelého zmierenia (“a teraz si podajte ruky/a teraz sa navzájom ospravedlníte)</w:t>
            </w:r>
          </w:p>
          <w:p w:rsidR="00000000" w:rsidDel="00000000" w:rsidP="00000000" w:rsidRDefault="00000000" w:rsidRPr="00000000" w14:paraId="0000010E">
            <w:pPr>
              <w:pageBreakBefore w:val="0"/>
              <w:numPr>
                <w:ilvl w:val="0"/>
                <w:numId w:val="22"/>
              </w:numPr>
              <w:spacing w:after="0" w:afterAutospacing="0" w:line="240" w:lineRule="auto"/>
              <w:ind w:left="720" w:hanging="360"/>
              <w:jc w:val="both"/>
              <w:rPr>
                <w:rFonts w:ascii="Roboto" w:cs="Roboto" w:eastAsia="Roboto" w:hAnsi="Roboto"/>
                <w:color w:val="999999"/>
                <w:sz w:val="21"/>
                <w:szCs w:val="21"/>
                <w:highlight w:val="white"/>
              </w:rPr>
            </w:pPr>
            <w:r w:rsidDel="00000000" w:rsidR="00000000" w:rsidRPr="00000000">
              <w:rPr>
                <w:color w:val="999999"/>
                <w:sz w:val="16"/>
                <w:szCs w:val="16"/>
                <w:highlight w:val="white"/>
                <w:rtl w:val="0"/>
              </w:rPr>
              <w:t xml:space="preserve">pracovanie so zvyšnými členmi družiny</w:t>
            </w:r>
          </w:p>
          <w:p w:rsidR="00000000" w:rsidDel="00000000" w:rsidP="00000000" w:rsidRDefault="00000000" w:rsidRPr="00000000" w14:paraId="0000010F">
            <w:pPr>
              <w:pageBreakBefore w:val="0"/>
              <w:numPr>
                <w:ilvl w:val="0"/>
                <w:numId w:val="22"/>
              </w:numPr>
              <w:spacing w:after="240" w:line="240" w:lineRule="auto"/>
              <w:ind w:left="720" w:hanging="360"/>
              <w:jc w:val="both"/>
              <w:rPr>
                <w:rFonts w:ascii="Roboto" w:cs="Roboto" w:eastAsia="Roboto" w:hAnsi="Roboto"/>
                <w:color w:val="999999"/>
                <w:sz w:val="21"/>
                <w:szCs w:val="21"/>
                <w:highlight w:val="white"/>
              </w:rPr>
            </w:pPr>
            <w:r w:rsidDel="00000000" w:rsidR="00000000" w:rsidRPr="00000000">
              <w:rPr>
                <w:color w:val="999999"/>
                <w:sz w:val="16"/>
                <w:szCs w:val="16"/>
                <w:highlight w:val="white"/>
                <w:rtl w:val="0"/>
              </w:rPr>
              <w:t xml:space="preserve">prevencia do budúcna</w:t>
            </w:r>
          </w:p>
          <w:p w:rsidR="00000000" w:rsidDel="00000000" w:rsidP="00000000" w:rsidRDefault="00000000" w:rsidRPr="00000000" w14:paraId="00000110">
            <w:pPr>
              <w:pageBreakBefore w:val="0"/>
              <w:spacing w:line="240" w:lineRule="auto"/>
              <w:jc w:val="both"/>
              <w:rPr>
                <w:color w:val="999999"/>
                <w:sz w:val="16"/>
                <w:szCs w:val="16"/>
              </w:rPr>
            </w:pPr>
            <w:r w:rsidDel="00000000" w:rsidR="00000000" w:rsidRPr="00000000">
              <w:rPr>
                <w:rtl w:val="0"/>
              </w:rPr>
            </w:r>
          </w:p>
        </w:tc>
      </w:tr>
    </w:tbl>
    <w:p w:rsidR="00000000" w:rsidDel="00000000" w:rsidP="00000000" w:rsidRDefault="00000000" w:rsidRPr="00000000" w14:paraId="00000111">
      <w:pPr>
        <w:pageBreakBefore w:val="0"/>
        <w:spacing w:line="240" w:lineRule="auto"/>
        <w:jc w:val="both"/>
        <w:rPr>
          <w:b w:val="1"/>
          <w:sz w:val="16"/>
          <w:szCs w:val="16"/>
        </w:rPr>
      </w:pPr>
      <w:r w:rsidDel="00000000" w:rsidR="00000000" w:rsidRPr="00000000">
        <w:rPr>
          <w:rtl w:val="0"/>
        </w:rPr>
      </w:r>
    </w:p>
    <w:tbl>
      <w:tblPr>
        <w:tblStyle w:val="Table10"/>
        <w:tblW w:w="1068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05"/>
        <w:gridCol w:w="9045"/>
        <w:tblGridChange w:id="0">
          <w:tblGrid>
            <w:gridCol w:w="1530"/>
            <w:gridCol w:w="105"/>
            <w:gridCol w:w="9045"/>
          </w:tblGrid>
        </w:tblGridChange>
      </w:tblGrid>
      <w:tr>
        <w:trPr>
          <w:cantSplit w:val="0"/>
          <w:trHeight w:val="3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12">
            <w:pPr>
              <w:pageBreakBefore w:val="0"/>
              <w:numPr>
                <w:ilvl w:val="0"/>
                <w:numId w:val="5"/>
              </w:numPr>
              <w:spacing w:line="240" w:lineRule="auto"/>
              <w:ind w:left="720" w:hanging="360"/>
              <w:jc w:val="both"/>
              <w:rPr>
                <w:sz w:val="16"/>
                <w:szCs w:val="16"/>
              </w:rPr>
            </w:pPr>
            <w:r w:rsidDel="00000000" w:rsidR="00000000" w:rsidRPr="00000000">
              <w:rPr>
                <w:sz w:val="16"/>
                <w:szCs w:val="16"/>
                <w:rtl w:val="0"/>
              </w:rPr>
              <w:t xml:space="preserve">Vĺča (v 4. ročníku ZŠ) sa dlhodobo vyhýba situáciám, v ktorých by muselo čítať nahlas napr.čítanie pravidiel pri hrách alebo spoločnom čítaní príbehu. Ak sa tak náhodou stane, číta veľmi pomaly a ťažkopádne, mýli si písmenká (b za d, s za z…). Už si to všimli aj ostatní členovia družiny a začali sa mu pre to za jeho chrbtom smiať. Aký bude tvoj postup? V iných situáciách (športové a kreatívne aktivity, aktivity zamerané na kreativitu…) nemá vĺča problém.</w:t>
            </w:r>
            <w:r w:rsidDel="00000000" w:rsidR="00000000" w:rsidRPr="00000000">
              <w:rPr>
                <w:rtl w:val="0"/>
              </w:rPr>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5">
            <w:pPr>
              <w:pageBreakBefore w:val="0"/>
              <w:spacing w:line="240" w:lineRule="auto"/>
              <w:rPr>
                <w:sz w:val="16"/>
                <w:szCs w:val="16"/>
              </w:rPr>
            </w:pPr>
            <w:r w:rsidDel="00000000" w:rsidR="00000000" w:rsidRPr="00000000">
              <w:rPr>
                <w:sz w:val="16"/>
                <w:szCs w:val="16"/>
                <w:rtl w:val="0"/>
              </w:rPr>
              <w:t xml:space="preserve">Poznámka pre komisiu</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pageBreakBefore w:val="0"/>
              <w:spacing w:line="240" w:lineRule="auto"/>
              <w:jc w:val="both"/>
              <w:rPr>
                <w:sz w:val="16"/>
                <w:szCs w:val="16"/>
              </w:rPr>
            </w:pPr>
            <w:r w:rsidDel="00000000" w:rsidR="00000000" w:rsidRPr="00000000">
              <w:rPr>
                <w:color w:val="999999"/>
                <w:sz w:val="16"/>
                <w:szCs w:val="16"/>
                <w:rtl w:val="0"/>
              </w:rPr>
              <w:t xml:space="preserve">Komunikácia s rodičmi, obrátenie sa na vodcu (prípadne lídra) s prosbou o pomoc; prispôsobenie programu družiny tak, aby sa minimalizovalo čítanie nahlas, v prípade, že majú členovia družiny čítať potichu, dať dostatočný čas; zamerať sa v družine na rozvoj priateľských vzťahov, toleranciu a vzájomný rešpekt. Ako radca pracujem len s overenými informáciami, nikdy ja ani vodca nevyslovujeme diagnózu.</w:t>
            </w:r>
            <w:r w:rsidDel="00000000" w:rsidR="00000000" w:rsidRPr="00000000">
              <w:rPr>
                <w:rtl w:val="0"/>
              </w:rPr>
            </w:r>
          </w:p>
        </w:tc>
      </w:tr>
    </w:tbl>
    <w:p w:rsidR="00000000" w:rsidDel="00000000" w:rsidP="00000000" w:rsidRDefault="00000000" w:rsidRPr="00000000" w14:paraId="00000118">
      <w:pPr>
        <w:pageBreakBefore w:val="0"/>
        <w:spacing w:line="240" w:lineRule="auto"/>
        <w:ind w:left="0" w:firstLine="0"/>
        <w:rPr>
          <w:i w:val="1"/>
          <w:sz w:val="16"/>
          <w:szCs w:val="16"/>
        </w:rPr>
      </w:pPr>
      <w:r w:rsidDel="00000000" w:rsidR="00000000" w:rsidRPr="00000000">
        <w:rPr>
          <w:rtl w:val="0"/>
        </w:rPr>
      </w:r>
    </w:p>
    <w:p w:rsidR="00000000" w:rsidDel="00000000" w:rsidP="00000000" w:rsidRDefault="00000000" w:rsidRPr="00000000" w14:paraId="00000119">
      <w:pPr>
        <w:pageBreakBefore w:val="0"/>
        <w:spacing w:line="240" w:lineRule="auto"/>
        <w:jc w:val="both"/>
        <w:rPr>
          <w:b w:val="1"/>
          <w:sz w:val="16"/>
          <w:szCs w:val="16"/>
        </w:rPr>
      </w:pPr>
      <w:r w:rsidDel="00000000" w:rsidR="00000000" w:rsidRPr="00000000">
        <w:rPr>
          <w:rtl w:val="0"/>
        </w:rPr>
      </w:r>
    </w:p>
    <w:tbl>
      <w:tblPr>
        <w:tblStyle w:val="Table11"/>
        <w:tblW w:w="1068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05"/>
        <w:gridCol w:w="9045"/>
        <w:tblGridChange w:id="0">
          <w:tblGrid>
            <w:gridCol w:w="1530"/>
            <w:gridCol w:w="105"/>
            <w:gridCol w:w="9045"/>
          </w:tblGrid>
        </w:tblGridChange>
      </w:tblGrid>
      <w:tr>
        <w:trPr>
          <w:cantSplit w:val="0"/>
          <w:trHeight w:val="3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1A">
            <w:pPr>
              <w:pageBreakBefore w:val="0"/>
              <w:numPr>
                <w:ilvl w:val="0"/>
                <w:numId w:val="5"/>
              </w:numPr>
              <w:ind w:left="720" w:hanging="360"/>
              <w:rPr>
                <w:sz w:val="16"/>
                <w:szCs w:val="16"/>
              </w:rPr>
            </w:pPr>
            <w:r w:rsidDel="00000000" w:rsidR="00000000" w:rsidRPr="00000000">
              <w:rPr>
                <w:sz w:val="16"/>
                <w:szCs w:val="16"/>
                <w:rtl w:val="0"/>
              </w:rPr>
              <w:t xml:space="preserve">Pred sv. Jurajom dáš deťom vedieť, že majú po celý deň nosiť na krku šatku. Keď sa detí o týždeň pýtaš, či šatku nosili a či stretli počas dňa iných skautov, dozvieš sa, že niektoré deti z družiny šatku nemali, lebo im prišlo trápne ju nosiť do školy. Ako zareaguješ? </w:t>
            </w:r>
            <w:r w:rsidDel="00000000" w:rsidR="00000000" w:rsidRPr="00000000">
              <w:rPr>
                <w:rtl w:val="0"/>
              </w:rPr>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D">
            <w:pPr>
              <w:pageBreakBefore w:val="0"/>
              <w:spacing w:line="240" w:lineRule="auto"/>
              <w:rPr>
                <w:sz w:val="16"/>
                <w:szCs w:val="16"/>
              </w:rPr>
            </w:pPr>
            <w:r w:rsidDel="00000000" w:rsidR="00000000" w:rsidRPr="00000000">
              <w:rPr>
                <w:sz w:val="16"/>
                <w:szCs w:val="16"/>
                <w:rtl w:val="0"/>
              </w:rPr>
              <w:t xml:space="preserve">Poznámka pre komisiu</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pageBreakBefore w:val="0"/>
              <w:spacing w:line="240" w:lineRule="auto"/>
              <w:jc w:val="both"/>
              <w:rPr>
                <w:sz w:val="16"/>
                <w:szCs w:val="16"/>
              </w:rPr>
            </w:pPr>
            <w:r w:rsidDel="00000000" w:rsidR="00000000" w:rsidRPr="00000000">
              <w:rPr>
                <w:color w:val="999999"/>
                <w:sz w:val="16"/>
                <w:szCs w:val="16"/>
                <w:rtl w:val="0"/>
              </w:rPr>
              <w:t xml:space="preserve">Zisťovanie, prečo deti nosenie šatky mimo skautingu považujú za trápne; význam diskusie s deťmi o sv. Jurajovi a prečo v ten deň nosiť šatku (všeobecne význam otvorenej komunikácie o tom, čo ako skauti robíme, prečo nosíme šatky, rovnošaty a pod.). Význam spoločného dohadovania sa v družine na rôznych veciach (napr. nosenie šatky na sv. Juraja, pravidlá fungovania, ale aj vlastný rituál…).</w:t>
            </w:r>
            <w:r w:rsidDel="00000000" w:rsidR="00000000" w:rsidRPr="00000000">
              <w:rPr>
                <w:rtl w:val="0"/>
              </w:rPr>
            </w:r>
          </w:p>
        </w:tc>
      </w:tr>
    </w:tbl>
    <w:p w:rsidR="00000000" w:rsidDel="00000000" w:rsidP="00000000" w:rsidRDefault="00000000" w:rsidRPr="00000000" w14:paraId="00000120">
      <w:pPr>
        <w:pageBreakBefore w:val="0"/>
        <w:spacing w:line="240" w:lineRule="auto"/>
        <w:jc w:val="both"/>
        <w:rPr>
          <w:b w:val="1"/>
          <w:sz w:val="16"/>
          <w:szCs w:val="16"/>
        </w:rPr>
      </w:pPr>
      <w:r w:rsidDel="00000000" w:rsidR="00000000" w:rsidRPr="00000000">
        <w:rPr>
          <w:rtl w:val="0"/>
        </w:rPr>
      </w:r>
    </w:p>
    <w:tbl>
      <w:tblPr>
        <w:tblStyle w:val="Table12"/>
        <w:tblW w:w="1068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05"/>
        <w:gridCol w:w="9045"/>
        <w:tblGridChange w:id="0">
          <w:tblGrid>
            <w:gridCol w:w="1530"/>
            <w:gridCol w:w="105"/>
            <w:gridCol w:w="9045"/>
          </w:tblGrid>
        </w:tblGridChange>
      </w:tblGrid>
      <w:tr>
        <w:trPr>
          <w:cantSplit w:val="0"/>
          <w:trHeight w:val="3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1">
            <w:pPr>
              <w:pageBreakBefore w:val="0"/>
              <w:numPr>
                <w:ilvl w:val="0"/>
                <w:numId w:val="5"/>
              </w:numPr>
              <w:ind w:left="720" w:hanging="360"/>
              <w:rPr>
                <w:sz w:val="16"/>
                <w:szCs w:val="16"/>
              </w:rPr>
            </w:pPr>
            <w:r w:rsidDel="00000000" w:rsidR="00000000" w:rsidRPr="00000000">
              <w:rPr>
                <w:sz w:val="16"/>
                <w:szCs w:val="16"/>
                <w:rtl w:val="0"/>
              </w:rPr>
              <w:t xml:space="preserve">Tvoja koedukovaná družina (</w:t>
            </w:r>
            <w:r w:rsidDel="00000000" w:rsidR="00000000" w:rsidRPr="00000000">
              <w:rPr>
                <w:i w:val="1"/>
                <w:sz w:val="16"/>
                <w:szCs w:val="16"/>
                <w:rtl w:val="0"/>
              </w:rPr>
              <w:t xml:space="preserve">vlčiacka alebo skautská – vl. výber</w:t>
            </w:r>
            <w:r w:rsidDel="00000000" w:rsidR="00000000" w:rsidRPr="00000000">
              <w:rPr>
                <w:sz w:val="16"/>
                <w:szCs w:val="16"/>
                <w:rtl w:val="0"/>
              </w:rPr>
              <w:t xml:space="preserve">) dáva rôznymi prejavmi (osočovanie, nezapájanie do rozhovorov a hier) najavo, že nemá rada jednu členku. Tvrdia, že preto, lebo členka na seba neustále púta pozornosť a rozpráva iba ona, resp. skáče ostatným do reči. (Toto jej správanie si si už tiež všimol). Ako budeš riešiť túto situáciu? </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4">
            <w:pPr>
              <w:pageBreakBefore w:val="0"/>
              <w:spacing w:line="240" w:lineRule="auto"/>
              <w:rPr>
                <w:sz w:val="16"/>
                <w:szCs w:val="16"/>
              </w:rPr>
            </w:pPr>
            <w:r w:rsidDel="00000000" w:rsidR="00000000" w:rsidRPr="00000000">
              <w:rPr>
                <w:sz w:val="16"/>
                <w:szCs w:val="16"/>
                <w:rtl w:val="0"/>
              </w:rPr>
              <w:t xml:space="preserve">Poznámka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pageBreakBefore w:val="0"/>
              <w:rPr>
                <w:color w:val="999999"/>
                <w:sz w:val="16"/>
                <w:szCs w:val="16"/>
              </w:rPr>
            </w:pPr>
            <w:r w:rsidDel="00000000" w:rsidR="00000000" w:rsidRPr="00000000">
              <w:rPr>
                <w:color w:val="999999"/>
                <w:sz w:val="16"/>
                <w:szCs w:val="16"/>
                <w:rtl w:val="0"/>
              </w:rPr>
              <w:t xml:space="preserve">Osobný (súkromný)  rozhovor s danou členkou (Snažiť sa prísť na dôvod tohto jej správania. Uvedomuje si vôbec, že to robí? Vie o tom, len nevie ako to zmeniť? Stáva sa jej to aj v škole?). Radca/radkyňa sa snaží nájsť riešenie, ako pomôcť zlepšiť jej správanie (Nie len v rámci družiny).</w:t>
            </w:r>
          </w:p>
          <w:p w:rsidR="00000000" w:rsidDel="00000000" w:rsidP="00000000" w:rsidRDefault="00000000" w:rsidRPr="00000000" w14:paraId="00000127">
            <w:pPr>
              <w:pageBreakBefore w:val="0"/>
              <w:rPr>
                <w:color w:val="999999"/>
                <w:sz w:val="16"/>
                <w:szCs w:val="16"/>
              </w:rPr>
            </w:pPr>
            <w:r w:rsidDel="00000000" w:rsidR="00000000" w:rsidRPr="00000000">
              <w:rPr>
                <w:color w:val="999999"/>
                <w:sz w:val="16"/>
                <w:szCs w:val="16"/>
                <w:rtl w:val="0"/>
              </w:rPr>
              <w:t xml:space="preserve">V</w:t>
            </w:r>
            <w:r w:rsidDel="00000000" w:rsidR="00000000" w:rsidRPr="00000000">
              <w:rPr>
                <w:color w:val="999999"/>
                <w:sz w:val="16"/>
                <w:szCs w:val="16"/>
                <w:rtl w:val="0"/>
              </w:rPr>
              <w:t xml:space="preserve">edenie družiny k vzájomnej tolerancii a porozumeniu: hľadania a poukázanie na to, čo členov družiny spája (napr. aktivity na posilnenie družinového ducha). Radca tiež môže zaviesť rôzne družinové funkcie (aby sa každý cítil rovnako zapojený, mal zodpovednosť za niečo).</w:t>
            </w:r>
            <w:r w:rsidDel="00000000" w:rsidR="00000000" w:rsidRPr="00000000">
              <w:rPr>
                <w:rtl w:val="0"/>
              </w:rPr>
            </w:r>
          </w:p>
        </w:tc>
      </w:tr>
    </w:tbl>
    <w:p w:rsidR="00000000" w:rsidDel="00000000" w:rsidP="00000000" w:rsidRDefault="00000000" w:rsidRPr="00000000" w14:paraId="00000128">
      <w:pPr>
        <w:pageBreakBefore w:val="0"/>
        <w:spacing w:line="240" w:lineRule="auto"/>
        <w:jc w:val="both"/>
        <w:rPr>
          <w:i w:val="1"/>
          <w:sz w:val="16"/>
          <w:szCs w:val="16"/>
        </w:rPr>
      </w:pPr>
      <w:r w:rsidDel="00000000" w:rsidR="00000000" w:rsidRPr="00000000">
        <w:rPr>
          <w:rtl w:val="0"/>
        </w:rPr>
      </w:r>
    </w:p>
    <w:p w:rsidR="00000000" w:rsidDel="00000000" w:rsidP="00000000" w:rsidRDefault="00000000" w:rsidRPr="00000000" w14:paraId="00000129">
      <w:pPr>
        <w:pageBreakBefore w:val="0"/>
        <w:spacing w:line="240" w:lineRule="auto"/>
        <w:jc w:val="both"/>
        <w:rPr>
          <w:b w:val="1"/>
          <w:sz w:val="16"/>
          <w:szCs w:val="16"/>
        </w:rPr>
      </w:pPr>
      <w:r w:rsidDel="00000000" w:rsidR="00000000" w:rsidRPr="00000000">
        <w:rPr>
          <w:rtl w:val="0"/>
        </w:rPr>
      </w:r>
    </w:p>
    <w:tbl>
      <w:tblPr>
        <w:tblStyle w:val="Table13"/>
        <w:tblW w:w="1068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05"/>
        <w:gridCol w:w="9045"/>
        <w:tblGridChange w:id="0">
          <w:tblGrid>
            <w:gridCol w:w="1530"/>
            <w:gridCol w:w="105"/>
            <w:gridCol w:w="9045"/>
          </w:tblGrid>
        </w:tblGridChange>
      </w:tblGrid>
      <w:tr>
        <w:trPr>
          <w:cantSplit w:val="0"/>
          <w:trHeight w:val="3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A">
            <w:pPr>
              <w:pageBreakBefore w:val="0"/>
              <w:numPr>
                <w:ilvl w:val="0"/>
                <w:numId w:val="5"/>
              </w:numPr>
              <w:ind w:left="720" w:hanging="360"/>
              <w:rPr>
                <w:sz w:val="16"/>
                <w:szCs w:val="16"/>
              </w:rPr>
            </w:pPr>
            <w:r w:rsidDel="00000000" w:rsidR="00000000" w:rsidRPr="00000000">
              <w:rPr>
                <w:sz w:val="16"/>
                <w:szCs w:val="16"/>
                <w:rtl w:val="0"/>
              </w:rPr>
              <w:t xml:space="preserve">Niektorí rodičia tvojich členov im zakazujú pre zlé známky chodiť na skauting. Deti strácajú kontakt s družinou. Čo urobíš?</w:t>
            </w:r>
            <w:r w:rsidDel="00000000" w:rsidR="00000000" w:rsidRPr="00000000">
              <w:rPr>
                <w:rtl w:val="0"/>
              </w:rPr>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D">
            <w:pPr>
              <w:pageBreakBefore w:val="0"/>
              <w:spacing w:line="240" w:lineRule="auto"/>
              <w:rPr>
                <w:sz w:val="16"/>
                <w:szCs w:val="16"/>
              </w:rPr>
            </w:pPr>
            <w:r w:rsidDel="00000000" w:rsidR="00000000" w:rsidRPr="00000000">
              <w:rPr>
                <w:sz w:val="16"/>
                <w:szCs w:val="16"/>
                <w:rtl w:val="0"/>
              </w:rPr>
              <w:t xml:space="preserve">Poznámka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pageBreakBefore w:val="0"/>
              <w:spacing w:line="240" w:lineRule="auto"/>
              <w:jc w:val="both"/>
              <w:rPr>
                <w:color w:val="999999"/>
                <w:sz w:val="16"/>
                <w:szCs w:val="16"/>
              </w:rPr>
            </w:pPr>
            <w:r w:rsidDel="00000000" w:rsidR="00000000" w:rsidRPr="00000000">
              <w:rPr>
                <w:color w:val="999999"/>
                <w:sz w:val="16"/>
                <w:szCs w:val="16"/>
                <w:rtl w:val="0"/>
              </w:rPr>
              <w:t xml:space="preserve">Roviny v modelovke:</w:t>
            </w:r>
          </w:p>
          <w:p w:rsidR="00000000" w:rsidDel="00000000" w:rsidP="00000000" w:rsidRDefault="00000000" w:rsidRPr="00000000" w14:paraId="00000130">
            <w:pPr>
              <w:pageBreakBefore w:val="0"/>
              <w:numPr>
                <w:ilvl w:val="0"/>
                <w:numId w:val="8"/>
              </w:numPr>
              <w:spacing w:line="240" w:lineRule="auto"/>
              <w:ind w:left="720" w:hanging="360"/>
              <w:jc w:val="both"/>
              <w:rPr>
                <w:color w:val="999999"/>
                <w:sz w:val="16"/>
                <w:szCs w:val="16"/>
              </w:rPr>
            </w:pPr>
            <w:r w:rsidDel="00000000" w:rsidR="00000000" w:rsidRPr="00000000">
              <w:rPr>
                <w:color w:val="999999"/>
                <w:sz w:val="16"/>
                <w:szCs w:val="16"/>
                <w:rtl w:val="0"/>
              </w:rPr>
              <w:t xml:space="preserve">priority (dôležitosť vzdelania - školy a zároveň aktívneho trávenia voľného času - skauting);</w:t>
            </w:r>
          </w:p>
          <w:p w:rsidR="00000000" w:rsidDel="00000000" w:rsidP="00000000" w:rsidRDefault="00000000" w:rsidRPr="00000000" w14:paraId="00000131">
            <w:pPr>
              <w:pageBreakBefore w:val="0"/>
              <w:numPr>
                <w:ilvl w:val="0"/>
                <w:numId w:val="8"/>
              </w:numPr>
              <w:spacing w:line="240" w:lineRule="auto"/>
              <w:ind w:left="720" w:hanging="360"/>
              <w:jc w:val="both"/>
              <w:rPr>
                <w:color w:val="999999"/>
                <w:sz w:val="16"/>
                <w:szCs w:val="16"/>
                <w:u w:val="none"/>
              </w:rPr>
            </w:pPr>
            <w:r w:rsidDel="00000000" w:rsidR="00000000" w:rsidRPr="00000000">
              <w:rPr>
                <w:color w:val="999999"/>
                <w:sz w:val="16"/>
                <w:szCs w:val="16"/>
                <w:rtl w:val="0"/>
              </w:rPr>
              <w:t xml:space="preserve">zdôraznenie významu skautingu vo výchove dieťaťa(napr. uviesť dôvody rodičom, prečo nemožno porovnávať zákaz skautingu s napr. zákazom počítačových hier, televízie a pod.)</w:t>
            </w:r>
          </w:p>
          <w:p w:rsidR="00000000" w:rsidDel="00000000" w:rsidP="00000000" w:rsidRDefault="00000000" w:rsidRPr="00000000" w14:paraId="00000132">
            <w:pPr>
              <w:pageBreakBefore w:val="0"/>
              <w:numPr>
                <w:ilvl w:val="0"/>
                <w:numId w:val="8"/>
              </w:numPr>
              <w:spacing w:line="240" w:lineRule="auto"/>
              <w:ind w:left="720" w:hanging="360"/>
              <w:jc w:val="both"/>
              <w:rPr>
                <w:color w:val="999999"/>
                <w:sz w:val="16"/>
                <w:szCs w:val="16"/>
              </w:rPr>
            </w:pPr>
            <w:r w:rsidDel="00000000" w:rsidR="00000000" w:rsidRPr="00000000">
              <w:rPr>
                <w:color w:val="999999"/>
                <w:sz w:val="16"/>
                <w:szCs w:val="16"/>
                <w:rtl w:val="0"/>
              </w:rPr>
              <w:t xml:space="preserve">hľadanie dôvodu, prečo majú členovia zlé známky (môže to byť aj skauting - napr. ak majú každý týždeň nejakú akciu; alebo, naopak, ukázať, ako môže mať skauting aj dobrý vplyv)</w:t>
            </w:r>
          </w:p>
          <w:p w:rsidR="00000000" w:rsidDel="00000000" w:rsidP="00000000" w:rsidRDefault="00000000" w:rsidRPr="00000000" w14:paraId="00000133">
            <w:pPr>
              <w:pageBreakBefore w:val="0"/>
              <w:numPr>
                <w:ilvl w:val="0"/>
                <w:numId w:val="8"/>
              </w:numPr>
              <w:spacing w:line="240" w:lineRule="auto"/>
              <w:ind w:left="720" w:hanging="360"/>
              <w:jc w:val="both"/>
              <w:rPr>
                <w:color w:val="999999"/>
                <w:sz w:val="16"/>
                <w:szCs w:val="16"/>
              </w:rPr>
            </w:pPr>
            <w:r w:rsidDel="00000000" w:rsidR="00000000" w:rsidRPr="00000000">
              <w:rPr>
                <w:color w:val="999999"/>
                <w:sz w:val="16"/>
                <w:szCs w:val="16"/>
                <w:rtl w:val="0"/>
              </w:rPr>
              <w:t xml:space="preserve">spoločné hľadanie riešenia (napr. radca ponúkne, že osloví známych, čo by možno mohli pomôcť s doučovaním a pod. Riešenie by ale nemalo zasiahnuť činnosť družiny - nie všetkým členom sa zhoršili známky)</w:t>
            </w:r>
            <w:r w:rsidDel="00000000" w:rsidR="00000000" w:rsidRPr="00000000">
              <w:rPr>
                <w:rtl w:val="0"/>
              </w:rPr>
            </w:r>
          </w:p>
        </w:tc>
      </w:tr>
    </w:tbl>
    <w:p w:rsidR="00000000" w:rsidDel="00000000" w:rsidP="00000000" w:rsidRDefault="00000000" w:rsidRPr="00000000" w14:paraId="00000134">
      <w:pPr>
        <w:pageBreakBefore w:val="0"/>
        <w:spacing w:line="240" w:lineRule="auto"/>
        <w:jc w:val="both"/>
        <w:rPr>
          <w:i w:val="1"/>
          <w:sz w:val="16"/>
          <w:szCs w:val="16"/>
        </w:rPr>
      </w:pPr>
      <w:r w:rsidDel="00000000" w:rsidR="00000000" w:rsidRPr="00000000">
        <w:rPr>
          <w:rtl w:val="0"/>
        </w:rPr>
      </w:r>
    </w:p>
    <w:p w:rsidR="00000000" w:rsidDel="00000000" w:rsidP="00000000" w:rsidRDefault="00000000" w:rsidRPr="00000000" w14:paraId="00000135">
      <w:pPr>
        <w:pageBreakBefore w:val="0"/>
        <w:spacing w:line="240" w:lineRule="auto"/>
        <w:jc w:val="both"/>
        <w:rPr>
          <w:b w:val="1"/>
          <w:sz w:val="16"/>
          <w:szCs w:val="16"/>
        </w:rPr>
      </w:pPr>
      <w:r w:rsidDel="00000000" w:rsidR="00000000" w:rsidRPr="00000000">
        <w:rPr>
          <w:rtl w:val="0"/>
        </w:rPr>
      </w:r>
    </w:p>
    <w:p w:rsidR="00000000" w:rsidDel="00000000" w:rsidP="00000000" w:rsidRDefault="00000000" w:rsidRPr="00000000" w14:paraId="00000136">
      <w:pPr>
        <w:pageBreakBefore w:val="0"/>
        <w:spacing w:line="240" w:lineRule="auto"/>
        <w:jc w:val="both"/>
        <w:rPr>
          <w:b w:val="1"/>
          <w:sz w:val="16"/>
          <w:szCs w:val="16"/>
        </w:rPr>
      </w:pPr>
      <w:r w:rsidDel="00000000" w:rsidR="00000000" w:rsidRPr="00000000">
        <w:rPr>
          <w:rtl w:val="0"/>
        </w:rPr>
      </w:r>
    </w:p>
    <w:p w:rsidR="00000000" w:rsidDel="00000000" w:rsidP="00000000" w:rsidRDefault="00000000" w:rsidRPr="00000000" w14:paraId="00000137">
      <w:pPr>
        <w:pageBreakBefore w:val="0"/>
        <w:spacing w:line="240" w:lineRule="auto"/>
        <w:jc w:val="both"/>
        <w:rPr>
          <w:b w:val="1"/>
          <w:sz w:val="16"/>
          <w:szCs w:val="16"/>
        </w:rPr>
      </w:pPr>
      <w:r w:rsidDel="00000000" w:rsidR="00000000" w:rsidRPr="00000000">
        <w:rPr>
          <w:rtl w:val="0"/>
        </w:rPr>
      </w:r>
    </w:p>
    <w:tbl>
      <w:tblPr>
        <w:tblStyle w:val="Table14"/>
        <w:tblW w:w="1068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05"/>
        <w:gridCol w:w="9045"/>
        <w:tblGridChange w:id="0">
          <w:tblGrid>
            <w:gridCol w:w="1530"/>
            <w:gridCol w:w="105"/>
            <w:gridCol w:w="9045"/>
          </w:tblGrid>
        </w:tblGridChange>
      </w:tblGrid>
      <w:tr>
        <w:trPr>
          <w:cantSplit w:val="0"/>
          <w:trHeight w:val="3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38">
            <w:pPr>
              <w:pageBreakBefore w:val="0"/>
              <w:numPr>
                <w:ilvl w:val="0"/>
                <w:numId w:val="5"/>
              </w:numPr>
              <w:ind w:left="720" w:hanging="360"/>
              <w:rPr>
                <w:sz w:val="16"/>
                <w:szCs w:val="16"/>
              </w:rPr>
            </w:pPr>
            <w:r w:rsidDel="00000000" w:rsidR="00000000" w:rsidRPr="00000000">
              <w:rPr>
                <w:sz w:val="16"/>
                <w:szCs w:val="16"/>
                <w:rtl w:val="0"/>
              </w:rPr>
              <w:t xml:space="preserve">Jedno dieťa (11 rokov) z družin</w:t>
            </w:r>
            <w:r w:rsidDel="00000000" w:rsidR="00000000" w:rsidRPr="00000000">
              <w:rPr>
                <w:sz w:val="16"/>
                <w:szCs w:val="16"/>
                <w:rtl w:val="0"/>
              </w:rPr>
              <w:t xml:space="preserve">y dlhodobo pri každej fyzickej aktivite tvrdí, že nemôže behať, lebo má astmu. Jeho rodičia ale nič také neuviedli. Ako sa zachováš? </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B">
            <w:pPr>
              <w:pageBreakBefore w:val="0"/>
              <w:spacing w:line="240" w:lineRule="auto"/>
              <w:rPr>
                <w:sz w:val="16"/>
                <w:szCs w:val="16"/>
              </w:rPr>
            </w:pPr>
            <w:r w:rsidDel="00000000" w:rsidR="00000000" w:rsidRPr="00000000">
              <w:rPr>
                <w:sz w:val="16"/>
                <w:szCs w:val="16"/>
                <w:rtl w:val="0"/>
              </w:rPr>
              <w:t xml:space="preserve">Poznámka pre komisiu</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pageBreakBefore w:val="0"/>
              <w:spacing w:line="240" w:lineRule="auto"/>
              <w:jc w:val="both"/>
              <w:rPr>
                <w:color w:val="999999"/>
                <w:sz w:val="16"/>
                <w:szCs w:val="16"/>
                <w:highlight w:val="white"/>
              </w:rPr>
            </w:pPr>
            <w:r w:rsidDel="00000000" w:rsidR="00000000" w:rsidRPr="00000000">
              <w:rPr>
                <w:color w:val="999999"/>
                <w:sz w:val="16"/>
                <w:szCs w:val="16"/>
                <w:highlight w:val="white"/>
                <w:rtl w:val="0"/>
              </w:rPr>
              <w:t xml:space="preserve">Ak to rodičia neuviedli, je potrebné overiť si, či na to nezabudli. </w:t>
            </w:r>
            <w:r w:rsidDel="00000000" w:rsidR="00000000" w:rsidRPr="00000000">
              <w:rPr>
                <w:color w:val="999999"/>
                <w:sz w:val="16"/>
                <w:szCs w:val="16"/>
                <w:highlight w:val="white"/>
                <w:rtl w:val="0"/>
              </w:rPr>
              <w:t xml:space="preserve">Ak zistíme, že dieťa klame, treba mu dať vedieť, že sme na to prišli.</w:t>
            </w:r>
          </w:p>
          <w:p w:rsidR="00000000" w:rsidDel="00000000" w:rsidP="00000000" w:rsidRDefault="00000000" w:rsidRPr="00000000" w14:paraId="0000013E">
            <w:pPr>
              <w:pageBreakBefore w:val="0"/>
              <w:spacing w:line="240" w:lineRule="auto"/>
              <w:jc w:val="both"/>
              <w:rPr>
                <w:sz w:val="16"/>
                <w:szCs w:val="16"/>
                <w:highlight w:val="white"/>
              </w:rPr>
            </w:pPr>
            <w:r w:rsidDel="00000000" w:rsidR="00000000" w:rsidRPr="00000000">
              <w:rPr>
                <w:color w:val="999999"/>
                <w:sz w:val="16"/>
                <w:szCs w:val="16"/>
                <w:highlight w:val="white"/>
                <w:rtl w:val="0"/>
              </w:rPr>
              <w:t xml:space="preserve">(Navrhovaný) postup riešenia situácie:</w:t>
            </w: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color w:val="999999"/>
                <w:sz w:val="16"/>
                <w:szCs w:val="16"/>
                <w:highlight w:val="white"/>
              </w:rPr>
            </w:pPr>
            <w:r w:rsidDel="00000000" w:rsidR="00000000" w:rsidRPr="00000000">
              <w:rPr>
                <w:color w:val="999999"/>
                <w:sz w:val="16"/>
                <w:szCs w:val="16"/>
                <w:highlight w:val="white"/>
                <w:rtl w:val="0"/>
              </w:rPr>
              <w:t xml:space="preserve">Komunikácia s rodičmi</w:t>
            </w:r>
          </w:p>
          <w:p w:rsidR="00000000" w:rsidDel="00000000" w:rsidP="00000000" w:rsidRDefault="00000000" w:rsidRPr="00000000" w14:paraId="0000014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color w:val="999999"/>
                <w:sz w:val="16"/>
                <w:szCs w:val="16"/>
                <w:highlight w:val="white"/>
              </w:rPr>
            </w:pPr>
            <w:r w:rsidDel="00000000" w:rsidR="00000000" w:rsidRPr="00000000">
              <w:rPr>
                <w:color w:val="999999"/>
                <w:sz w:val="16"/>
                <w:szCs w:val="16"/>
                <w:highlight w:val="white"/>
                <w:rtl w:val="0"/>
              </w:rPr>
              <w:t xml:space="preserve">Práca s klamstvom, hľadanie dôvodov a spoločné hľadanie vhodných riešení danej situácie, podľa potreby rozhovor na tému skautskej cti</w:t>
            </w:r>
          </w:p>
          <w:p w:rsidR="00000000" w:rsidDel="00000000" w:rsidP="00000000" w:rsidRDefault="00000000" w:rsidRPr="00000000" w14:paraId="0000014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color w:val="999999"/>
                <w:sz w:val="16"/>
                <w:szCs w:val="16"/>
                <w:highlight w:val="white"/>
              </w:rPr>
            </w:pPr>
            <w:r w:rsidDel="00000000" w:rsidR="00000000" w:rsidRPr="00000000">
              <w:rPr>
                <w:color w:val="999999"/>
                <w:sz w:val="16"/>
                <w:szCs w:val="16"/>
                <w:highlight w:val="white"/>
                <w:rtl w:val="0"/>
              </w:rPr>
              <w:t xml:space="preserve">Práca s fyzickými aktivitami - zistiť, prečo dieťa nechce robiť fyzické aktivity: či nie je program príliš fyzicky náročný, či fyzické hry nevyhráva stále ten istý fyzicky najzdatnejši jedinec, či dieťa nemá nejaké obavy, traumu z fyzických aktivít, či si málo verí, alebo ide len o lenivosť; prípadne zaradiť do programu aktivity, ktoré sa dieťa nebojí robiť (možnosť, aby dieťa navrhlo nejakú fyzickú aktivitu alebo aby radca zaradil fyzickú aktivitu, ktorá nie je zameraná na to, aby ju vyhral ten, ktorý je fyzicky najzdatnejši a prehral ten, kto je najslabší).</w:t>
            </w:r>
          </w:p>
          <w:p w:rsidR="00000000" w:rsidDel="00000000" w:rsidP="00000000" w:rsidRDefault="00000000" w:rsidRPr="00000000" w14:paraId="0000014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color w:val="999999"/>
                <w:sz w:val="16"/>
                <w:szCs w:val="16"/>
                <w:highlight w:val="white"/>
              </w:rPr>
            </w:pPr>
            <w:r w:rsidDel="00000000" w:rsidR="00000000" w:rsidRPr="00000000">
              <w:rPr>
                <w:color w:val="999999"/>
                <w:sz w:val="16"/>
                <w:szCs w:val="16"/>
                <w:highlight w:val="white"/>
                <w:rtl w:val="0"/>
              </w:rPr>
              <w:t xml:space="preserve">Na riešiteľovi si všímať či sa snaží dané tvrdenia podložiť dôkazmi, či nerobí urýchlené závery a dodržuje “prezumpciu neviny”.</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color w:val="999999"/>
                <w:sz w:val="16"/>
                <w:szCs w:val="16"/>
                <w:highlight w:val="whit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color w:val="999999"/>
                <w:sz w:val="16"/>
                <w:szCs w:val="16"/>
                <w:highlight w:val="white"/>
              </w:rPr>
            </w:pPr>
            <w:r w:rsidDel="00000000" w:rsidR="00000000" w:rsidRPr="00000000">
              <w:rPr>
                <w:color w:val="999999"/>
                <w:sz w:val="16"/>
                <w:szCs w:val="16"/>
                <w:highlight w:val="white"/>
                <w:rtl w:val="0"/>
              </w:rPr>
              <w:t xml:space="preserve">Druhá možnosť riešenia situácie:</w:t>
            </w:r>
          </w:p>
          <w:p w:rsidR="00000000" w:rsidDel="00000000" w:rsidP="00000000" w:rsidRDefault="00000000" w:rsidRPr="00000000" w14:paraId="0000014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color w:val="999999"/>
                <w:sz w:val="16"/>
                <w:szCs w:val="16"/>
                <w:highlight w:val="white"/>
              </w:rPr>
            </w:pPr>
            <w:r w:rsidDel="00000000" w:rsidR="00000000" w:rsidRPr="00000000">
              <w:rPr>
                <w:color w:val="999999"/>
                <w:sz w:val="16"/>
                <w:szCs w:val="16"/>
                <w:highlight w:val="white"/>
                <w:rtl w:val="0"/>
              </w:rPr>
              <w:t xml:space="preserve">Komunikácia s rodičmi</w:t>
            </w:r>
          </w:p>
          <w:p w:rsidR="00000000" w:rsidDel="00000000" w:rsidP="00000000" w:rsidRDefault="00000000" w:rsidRPr="00000000" w14:paraId="0000014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color w:val="999999"/>
                <w:sz w:val="16"/>
                <w:szCs w:val="16"/>
                <w:highlight w:val="white"/>
              </w:rPr>
            </w:pPr>
            <w:r w:rsidDel="00000000" w:rsidR="00000000" w:rsidRPr="00000000">
              <w:rPr>
                <w:color w:val="999999"/>
                <w:sz w:val="16"/>
                <w:szCs w:val="16"/>
                <w:highlight w:val="white"/>
                <w:rtl w:val="0"/>
              </w:rPr>
              <w:t xml:space="preserve">Radca sa snaží od nich zistiť, či vedia o tomto probléme (je to zistené lekárom), alebo pozorujú aj oni na svojom dieťati prejavy astmy pri fyzickej aktivite.ale nepovažovali za potrebné to uviesť</w:t>
            </w:r>
          </w:p>
          <w:p w:rsidR="00000000" w:rsidDel="00000000" w:rsidP="00000000" w:rsidRDefault="00000000" w:rsidRPr="00000000" w14:paraId="0000014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color w:val="999999"/>
                <w:sz w:val="16"/>
                <w:szCs w:val="16"/>
                <w:highlight w:val="white"/>
              </w:rPr>
            </w:pPr>
            <w:r w:rsidDel="00000000" w:rsidR="00000000" w:rsidRPr="00000000">
              <w:rPr>
                <w:color w:val="999999"/>
                <w:sz w:val="16"/>
                <w:szCs w:val="16"/>
                <w:highlight w:val="white"/>
                <w:rtl w:val="0"/>
              </w:rPr>
              <w:t xml:space="preserve">Radca musí rodičom vysvetliť, prečo je potrebné uvádzať podobné skutočnosti o ich dieťati (aby sa radca vedel pripraviť na situáciu v prípade zhoršenie stavu).</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color w:val="999999"/>
                <w:sz w:val="16"/>
                <w:szCs w:val="16"/>
              </w:rPr>
            </w:pPr>
            <w:r w:rsidDel="00000000" w:rsidR="00000000" w:rsidRPr="00000000">
              <w:rPr>
                <w:rtl w:val="0"/>
              </w:rPr>
            </w:r>
          </w:p>
        </w:tc>
      </w:tr>
    </w:tbl>
    <w:p w:rsidR="00000000" w:rsidDel="00000000" w:rsidP="00000000" w:rsidRDefault="00000000" w:rsidRPr="00000000" w14:paraId="00000149">
      <w:pPr>
        <w:pageBreakBefore w:val="0"/>
        <w:spacing w:line="240" w:lineRule="auto"/>
        <w:jc w:val="both"/>
        <w:rPr>
          <w:i w:val="1"/>
          <w:sz w:val="16"/>
          <w:szCs w:val="16"/>
        </w:rPr>
      </w:pPr>
      <w:r w:rsidDel="00000000" w:rsidR="00000000" w:rsidRPr="00000000">
        <w:rPr>
          <w:rtl w:val="0"/>
        </w:rPr>
      </w:r>
    </w:p>
    <w:p w:rsidR="00000000" w:rsidDel="00000000" w:rsidP="00000000" w:rsidRDefault="00000000" w:rsidRPr="00000000" w14:paraId="0000014A">
      <w:pPr>
        <w:pageBreakBefore w:val="0"/>
        <w:spacing w:line="240" w:lineRule="auto"/>
        <w:ind w:left="283.46456692913387" w:firstLine="0"/>
        <w:rPr>
          <w:sz w:val="16"/>
          <w:szCs w:val="16"/>
        </w:rPr>
      </w:pPr>
      <w:r w:rsidDel="00000000" w:rsidR="00000000" w:rsidRPr="00000000">
        <w:rPr>
          <w:rtl w:val="0"/>
        </w:rPr>
      </w:r>
    </w:p>
    <w:p w:rsidR="00000000" w:rsidDel="00000000" w:rsidP="00000000" w:rsidRDefault="00000000" w:rsidRPr="00000000" w14:paraId="0000014B">
      <w:pPr>
        <w:pageBreakBefore w:val="0"/>
        <w:spacing w:line="240" w:lineRule="auto"/>
        <w:jc w:val="both"/>
        <w:rPr>
          <w:b w:val="1"/>
          <w:sz w:val="16"/>
          <w:szCs w:val="16"/>
        </w:rPr>
      </w:pPr>
      <w:r w:rsidDel="00000000" w:rsidR="00000000" w:rsidRPr="00000000">
        <w:rPr>
          <w:rtl w:val="0"/>
        </w:rPr>
      </w:r>
    </w:p>
    <w:tbl>
      <w:tblPr>
        <w:tblStyle w:val="Table15"/>
        <w:tblW w:w="1068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05"/>
        <w:gridCol w:w="9045"/>
        <w:tblGridChange w:id="0">
          <w:tblGrid>
            <w:gridCol w:w="1530"/>
            <w:gridCol w:w="105"/>
            <w:gridCol w:w="9045"/>
          </w:tblGrid>
        </w:tblGridChange>
      </w:tblGrid>
      <w:tr>
        <w:trPr>
          <w:cantSplit w:val="0"/>
          <w:trHeight w:val="3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C">
            <w:pPr>
              <w:pageBreakBefore w:val="0"/>
              <w:numPr>
                <w:ilvl w:val="0"/>
                <w:numId w:val="5"/>
              </w:numPr>
              <w:ind w:left="720" w:hanging="360"/>
              <w:rPr>
                <w:sz w:val="16"/>
                <w:szCs w:val="16"/>
              </w:rPr>
            </w:pPr>
            <w:r w:rsidDel="00000000" w:rsidR="00000000" w:rsidRPr="00000000">
              <w:rPr>
                <w:sz w:val="16"/>
                <w:szCs w:val="16"/>
                <w:rtl w:val="0"/>
              </w:rPr>
              <w:t xml:space="preserve">Jeden člen tvojej družiny (vĺča/včielka) ťa nepočúva, pri vysvetľovaní pravidiel nedáva pozor. Často sa pýta radcu koho má najradšej a uráža sa, ak sa venuješ niekomu viac ako jemu. Pri hrách podvádza. Je to dlhodobý problém. Čo urobíš?</w:t>
            </w:r>
            <w:r w:rsidDel="00000000" w:rsidR="00000000" w:rsidRPr="00000000">
              <w:rPr>
                <w:sz w:val="16"/>
                <w:szCs w:val="16"/>
                <w:rtl w:val="0"/>
              </w:rPr>
              <w:t xml:space="preserve"> </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F">
            <w:pPr>
              <w:pageBreakBefore w:val="0"/>
              <w:spacing w:line="240" w:lineRule="auto"/>
              <w:rPr>
                <w:sz w:val="16"/>
                <w:szCs w:val="16"/>
              </w:rPr>
            </w:pPr>
            <w:r w:rsidDel="00000000" w:rsidR="00000000" w:rsidRPr="00000000">
              <w:rPr>
                <w:sz w:val="16"/>
                <w:szCs w:val="16"/>
                <w:rtl w:val="0"/>
              </w:rPr>
              <w:t xml:space="preserve">Poznámka</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pageBreakBefore w:val="0"/>
              <w:rPr>
                <w:color w:val="999999"/>
                <w:sz w:val="16"/>
                <w:szCs w:val="16"/>
              </w:rPr>
            </w:pPr>
            <w:r w:rsidDel="00000000" w:rsidR="00000000" w:rsidRPr="00000000">
              <w:rPr>
                <w:color w:val="999999"/>
                <w:sz w:val="16"/>
                <w:szCs w:val="16"/>
                <w:rtl w:val="0"/>
              </w:rPr>
              <w:t xml:space="preserve">Radca sa hlavne musí snažiť zistiť prečo jeho člen potrebuje jeho pozornosť (možno problém doma, problémy v škole, prípadne šikana, nedostatok kamarátov). Formou osobného rozhovoru radca členovi vysvetlí, že sa musí venovať všetkým členom družiny rovnako, pripadne mu zveriť nejakú malú úlohy, prípadne niečo v čom je dobrý. </w:t>
            </w:r>
          </w:p>
          <w:p w:rsidR="00000000" w:rsidDel="00000000" w:rsidP="00000000" w:rsidRDefault="00000000" w:rsidRPr="00000000" w14:paraId="00000152">
            <w:pPr>
              <w:pageBreakBefore w:val="0"/>
              <w:rPr>
                <w:color w:val="999999"/>
                <w:sz w:val="16"/>
                <w:szCs w:val="16"/>
              </w:rPr>
            </w:pPr>
            <w:r w:rsidDel="00000000" w:rsidR="00000000" w:rsidRPr="00000000">
              <w:rPr>
                <w:rtl w:val="0"/>
              </w:rPr>
            </w:r>
          </w:p>
          <w:p w:rsidR="00000000" w:rsidDel="00000000" w:rsidP="00000000" w:rsidRDefault="00000000" w:rsidRPr="00000000" w14:paraId="00000153">
            <w:pPr>
              <w:pageBreakBefore w:val="0"/>
              <w:rPr>
                <w:color w:val="999999"/>
                <w:sz w:val="16"/>
                <w:szCs w:val="16"/>
              </w:rPr>
            </w:pPr>
            <w:r w:rsidDel="00000000" w:rsidR="00000000" w:rsidRPr="00000000">
              <w:rPr>
                <w:color w:val="999999"/>
                <w:sz w:val="16"/>
                <w:szCs w:val="16"/>
                <w:rtl w:val="0"/>
              </w:rPr>
              <w:t xml:space="preserve">Komisia sleduje ako sa riešiteľ postaví ku problému (či berie do úvahy všetky možnosti, či vedie rozhovor s členom, či riešiteľ berie do úvahy všetky možnosti, kvôli ktorým mohol tento problém vzniknúť.</w:t>
            </w:r>
          </w:p>
          <w:p w:rsidR="00000000" w:rsidDel="00000000" w:rsidP="00000000" w:rsidRDefault="00000000" w:rsidRPr="00000000" w14:paraId="00000154">
            <w:pPr>
              <w:pageBreakBefore w:val="0"/>
              <w:rPr>
                <w:color w:val="999999"/>
                <w:sz w:val="16"/>
                <w:szCs w:val="16"/>
                <w:highlight w:val="red"/>
              </w:rPr>
            </w:pPr>
            <w:r w:rsidDel="00000000" w:rsidR="00000000" w:rsidRPr="00000000">
              <w:rPr>
                <w:rtl w:val="0"/>
              </w:rPr>
            </w:r>
          </w:p>
        </w:tc>
      </w:tr>
    </w:tbl>
    <w:p w:rsidR="00000000" w:rsidDel="00000000" w:rsidP="00000000" w:rsidRDefault="00000000" w:rsidRPr="00000000" w14:paraId="00000155">
      <w:pPr>
        <w:pageBreakBefore w:val="0"/>
        <w:spacing w:line="240" w:lineRule="auto"/>
        <w:rPr>
          <w:sz w:val="16"/>
          <w:szCs w:val="16"/>
        </w:rPr>
      </w:pPr>
      <w:r w:rsidDel="00000000" w:rsidR="00000000" w:rsidRPr="00000000">
        <w:rPr>
          <w:rtl w:val="0"/>
        </w:rPr>
      </w:r>
    </w:p>
    <w:p w:rsidR="00000000" w:rsidDel="00000000" w:rsidP="00000000" w:rsidRDefault="00000000" w:rsidRPr="00000000" w14:paraId="00000156">
      <w:pPr>
        <w:pageBreakBefore w:val="0"/>
        <w:spacing w:line="240" w:lineRule="auto"/>
        <w:ind w:left="283.46456692913387" w:firstLine="0"/>
        <w:rPr>
          <w:sz w:val="16"/>
          <w:szCs w:val="16"/>
        </w:rPr>
      </w:pPr>
      <w:r w:rsidDel="00000000" w:rsidR="00000000" w:rsidRPr="00000000">
        <w:rPr>
          <w:rtl w:val="0"/>
        </w:rPr>
      </w:r>
    </w:p>
    <w:p w:rsidR="00000000" w:rsidDel="00000000" w:rsidP="00000000" w:rsidRDefault="00000000" w:rsidRPr="00000000" w14:paraId="00000157">
      <w:pPr>
        <w:pageBreakBefore w:val="0"/>
        <w:spacing w:line="240" w:lineRule="auto"/>
        <w:ind w:left="283.46456692913387" w:firstLine="0"/>
        <w:rPr>
          <w:sz w:val="16"/>
          <w:szCs w:val="16"/>
        </w:rPr>
      </w:pPr>
      <w:r w:rsidDel="00000000" w:rsidR="00000000" w:rsidRPr="00000000">
        <w:rPr>
          <w:rtl w:val="0"/>
        </w:rPr>
      </w:r>
    </w:p>
    <w:p w:rsidR="00000000" w:rsidDel="00000000" w:rsidP="00000000" w:rsidRDefault="00000000" w:rsidRPr="00000000" w14:paraId="00000158">
      <w:pPr>
        <w:pageBreakBefore w:val="0"/>
        <w:spacing w:line="240" w:lineRule="auto"/>
        <w:ind w:left="283.46456692913387" w:firstLine="0"/>
        <w:rPr>
          <w:i w:val="1"/>
          <w:sz w:val="16"/>
          <w:szCs w:val="16"/>
        </w:rPr>
      </w:pPr>
      <w:r w:rsidDel="00000000" w:rsidR="00000000" w:rsidRPr="00000000">
        <w:rPr>
          <w:sz w:val="16"/>
          <w:szCs w:val="16"/>
          <w:rtl w:val="0"/>
        </w:rPr>
        <w:t xml:space="preserve">Overovaná kompetencia: </w:t>
      </w:r>
      <w:r w:rsidDel="00000000" w:rsidR="00000000" w:rsidRPr="00000000">
        <w:rPr>
          <w:i w:val="1"/>
          <w:sz w:val="16"/>
          <w:szCs w:val="16"/>
          <w:rtl w:val="0"/>
        </w:rPr>
        <w:t xml:space="preserve">Pozná pravidlá bezpečnosti a riadi sa nimi.</w:t>
      </w:r>
    </w:p>
    <w:p w:rsidR="00000000" w:rsidDel="00000000" w:rsidP="00000000" w:rsidRDefault="00000000" w:rsidRPr="00000000" w14:paraId="00000159">
      <w:pPr>
        <w:pageBreakBefore w:val="0"/>
        <w:spacing w:line="240" w:lineRule="auto"/>
        <w:ind w:left="2125.9842519685035" w:firstLine="0"/>
        <w:rPr>
          <w:i w:val="1"/>
          <w:sz w:val="16"/>
          <w:szCs w:val="16"/>
        </w:rPr>
      </w:pPr>
      <w:r w:rsidDel="00000000" w:rsidR="00000000" w:rsidRPr="00000000">
        <w:rPr>
          <w:i w:val="1"/>
          <w:sz w:val="16"/>
          <w:szCs w:val="16"/>
          <w:rtl w:val="0"/>
        </w:rPr>
        <w:t xml:space="preserve">Pozná postup, ako sa zachovať v prípade krízových situácií v družine.</w:t>
        <w:tab/>
      </w:r>
    </w:p>
    <w:p w:rsidR="00000000" w:rsidDel="00000000" w:rsidP="00000000" w:rsidRDefault="00000000" w:rsidRPr="00000000" w14:paraId="0000015A">
      <w:pPr>
        <w:pageBreakBefore w:val="0"/>
        <w:spacing w:line="240" w:lineRule="auto"/>
        <w:jc w:val="both"/>
        <w:rPr>
          <w:b w:val="1"/>
          <w:sz w:val="16"/>
          <w:szCs w:val="16"/>
        </w:rPr>
      </w:pPr>
      <w:r w:rsidDel="00000000" w:rsidR="00000000" w:rsidRPr="00000000">
        <w:rPr>
          <w:rtl w:val="0"/>
        </w:rPr>
      </w:r>
    </w:p>
    <w:tbl>
      <w:tblPr>
        <w:tblStyle w:val="Table16"/>
        <w:tblW w:w="1068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05"/>
        <w:gridCol w:w="9045"/>
        <w:tblGridChange w:id="0">
          <w:tblGrid>
            <w:gridCol w:w="1530"/>
            <w:gridCol w:w="105"/>
            <w:gridCol w:w="9045"/>
          </w:tblGrid>
        </w:tblGridChange>
      </w:tblGrid>
      <w:tr>
        <w:trPr>
          <w:cantSplit w:val="0"/>
          <w:trHeight w:val="3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5B">
            <w:pPr>
              <w:pageBreakBefore w:val="0"/>
              <w:numPr>
                <w:ilvl w:val="0"/>
                <w:numId w:val="5"/>
              </w:numPr>
              <w:spacing w:line="240" w:lineRule="auto"/>
              <w:ind w:left="720" w:hanging="360"/>
              <w:jc w:val="both"/>
              <w:rPr>
                <w:sz w:val="16"/>
                <w:szCs w:val="16"/>
              </w:rPr>
            </w:pPr>
            <w:r w:rsidDel="00000000" w:rsidR="00000000" w:rsidRPr="00000000">
              <w:rPr>
                <w:sz w:val="16"/>
                <w:szCs w:val="16"/>
                <w:rtl w:val="0"/>
              </w:rPr>
              <w:t xml:space="preserve">Na prvej družinovke po lete si jeden z tvojich členov (11 rokov) pri pohybovej hre v klubovni zlomí nohu. Ide o otvorenú zlomeninu predkolenia. Pozoruješ zároveň, ako sa zranenému členovi zrýchľuje dych, je bledý v tvári. V klubovni si len ty a tvoja družina skautov (všetci 11-12 rokov, spolu 7 členov). </w:t>
            </w:r>
            <w:r w:rsidDel="00000000" w:rsidR="00000000" w:rsidRPr="00000000">
              <w:rPr>
                <w:rtl w:val="0"/>
              </w:rPr>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E">
            <w:pPr>
              <w:pageBreakBefore w:val="0"/>
              <w:spacing w:line="240" w:lineRule="auto"/>
              <w:rPr>
                <w:sz w:val="16"/>
                <w:szCs w:val="16"/>
              </w:rPr>
            </w:pPr>
            <w:r w:rsidDel="00000000" w:rsidR="00000000" w:rsidRPr="00000000">
              <w:rPr>
                <w:sz w:val="16"/>
                <w:szCs w:val="16"/>
                <w:rtl w:val="0"/>
              </w:rPr>
              <w:t xml:space="preserve">Poznámka pre komisiu</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pageBreakBefore w:val="0"/>
              <w:spacing w:line="240" w:lineRule="auto"/>
              <w:ind w:left="0" w:firstLine="0"/>
              <w:jc w:val="both"/>
              <w:rPr>
                <w:color w:val="999999"/>
                <w:sz w:val="16"/>
                <w:szCs w:val="16"/>
              </w:rPr>
            </w:pPr>
            <w:r w:rsidDel="00000000" w:rsidR="00000000" w:rsidRPr="00000000">
              <w:rPr>
                <w:color w:val="999999"/>
                <w:sz w:val="16"/>
                <w:szCs w:val="16"/>
                <w:rtl w:val="0"/>
              </w:rPr>
              <w:t xml:space="preserve">Riešenie modelovky je v niekoľkých rovinách: </w:t>
            </w:r>
          </w:p>
          <w:p w:rsidR="00000000" w:rsidDel="00000000" w:rsidP="00000000" w:rsidRDefault="00000000" w:rsidRPr="00000000" w14:paraId="00000161">
            <w:pPr>
              <w:pageBreakBefore w:val="0"/>
              <w:numPr>
                <w:ilvl w:val="0"/>
                <w:numId w:val="24"/>
              </w:numPr>
              <w:spacing w:line="240" w:lineRule="auto"/>
              <w:ind w:left="720" w:hanging="360"/>
              <w:jc w:val="both"/>
              <w:rPr>
                <w:color w:val="999999"/>
                <w:sz w:val="16"/>
                <w:szCs w:val="16"/>
              </w:rPr>
            </w:pPr>
            <w:r w:rsidDel="00000000" w:rsidR="00000000" w:rsidRPr="00000000">
              <w:rPr>
                <w:color w:val="999999"/>
                <w:sz w:val="16"/>
                <w:szCs w:val="16"/>
                <w:rtl w:val="0"/>
              </w:rPr>
              <w:t xml:space="preserve">riešenie aktuálnej situácie (poskytnutie prvej pomoci, zavolanie záchranky, upokojenie zraneného a zároveň aj zvyšok družiny);</w:t>
            </w:r>
          </w:p>
          <w:p w:rsidR="00000000" w:rsidDel="00000000" w:rsidP="00000000" w:rsidRDefault="00000000" w:rsidRPr="00000000" w14:paraId="00000162">
            <w:pPr>
              <w:pageBreakBefore w:val="0"/>
              <w:numPr>
                <w:ilvl w:val="0"/>
                <w:numId w:val="24"/>
              </w:numPr>
              <w:spacing w:line="240" w:lineRule="auto"/>
              <w:ind w:left="720" w:hanging="360"/>
              <w:jc w:val="both"/>
              <w:rPr>
                <w:color w:val="999999"/>
                <w:sz w:val="16"/>
                <w:szCs w:val="16"/>
              </w:rPr>
            </w:pPr>
            <w:r w:rsidDel="00000000" w:rsidR="00000000" w:rsidRPr="00000000">
              <w:rPr>
                <w:color w:val="999999"/>
                <w:sz w:val="16"/>
                <w:szCs w:val="16"/>
                <w:rtl w:val="0"/>
              </w:rPr>
              <w:t xml:space="preserve">kontaktovanie rodičov zraneného, oznámenie zrazenia vodcovi oddielu (v prípade potreby si radca môže zapísať, ako ku zraneniu došlo, aby si všetko pamätal)</w:t>
            </w:r>
          </w:p>
          <w:p w:rsidR="00000000" w:rsidDel="00000000" w:rsidP="00000000" w:rsidRDefault="00000000" w:rsidRPr="00000000" w14:paraId="00000163">
            <w:pPr>
              <w:pageBreakBefore w:val="0"/>
              <w:numPr>
                <w:ilvl w:val="0"/>
                <w:numId w:val="24"/>
              </w:numPr>
              <w:spacing w:line="240" w:lineRule="auto"/>
              <w:ind w:left="720" w:hanging="360"/>
              <w:jc w:val="both"/>
              <w:rPr>
                <w:color w:val="999999"/>
                <w:sz w:val="16"/>
                <w:szCs w:val="16"/>
              </w:rPr>
            </w:pPr>
            <w:r w:rsidDel="00000000" w:rsidR="00000000" w:rsidRPr="00000000">
              <w:rPr>
                <w:color w:val="999999"/>
                <w:sz w:val="16"/>
                <w:szCs w:val="16"/>
                <w:rtl w:val="0"/>
              </w:rPr>
              <w:t xml:space="preserve">prevencia, aby v budúcnosti nedošlo k podobnej situácii (zvážiť, nakoľko je priestor v klubovni uspôsobený pohybovým aktivitám; potreba riadneho dodržiavania pravidiel klubovne; radca má upozorniť na riziká);</w:t>
            </w:r>
            <w:r w:rsidDel="00000000" w:rsidR="00000000" w:rsidRPr="00000000">
              <w:rPr>
                <w:rtl w:val="0"/>
              </w:rPr>
            </w:r>
          </w:p>
          <w:p w:rsidR="00000000" w:rsidDel="00000000" w:rsidP="00000000" w:rsidRDefault="00000000" w:rsidRPr="00000000" w14:paraId="00000164">
            <w:pPr>
              <w:pageBreakBefore w:val="0"/>
              <w:rPr>
                <w:sz w:val="16"/>
                <w:szCs w:val="16"/>
              </w:rPr>
            </w:pPr>
            <w:r w:rsidDel="00000000" w:rsidR="00000000" w:rsidRPr="00000000">
              <w:rPr>
                <w:rtl w:val="0"/>
              </w:rPr>
            </w:r>
          </w:p>
        </w:tc>
      </w:tr>
    </w:tbl>
    <w:p w:rsidR="00000000" w:rsidDel="00000000" w:rsidP="00000000" w:rsidRDefault="00000000" w:rsidRPr="00000000" w14:paraId="00000165">
      <w:pPr>
        <w:pageBreakBefore w:val="0"/>
        <w:spacing w:line="240" w:lineRule="auto"/>
        <w:jc w:val="both"/>
        <w:rPr>
          <w:i w:val="1"/>
          <w:sz w:val="16"/>
          <w:szCs w:val="16"/>
        </w:rPr>
      </w:pPr>
      <w:r w:rsidDel="00000000" w:rsidR="00000000" w:rsidRPr="00000000">
        <w:rPr>
          <w:rtl w:val="0"/>
        </w:rPr>
      </w:r>
    </w:p>
    <w:p w:rsidR="00000000" w:rsidDel="00000000" w:rsidP="00000000" w:rsidRDefault="00000000" w:rsidRPr="00000000" w14:paraId="00000166">
      <w:pPr>
        <w:pageBreakBefore w:val="0"/>
        <w:spacing w:line="240" w:lineRule="auto"/>
        <w:jc w:val="both"/>
        <w:rPr>
          <w:b w:val="1"/>
          <w:sz w:val="16"/>
          <w:szCs w:val="16"/>
        </w:rPr>
      </w:pPr>
      <w:r w:rsidDel="00000000" w:rsidR="00000000" w:rsidRPr="00000000">
        <w:rPr>
          <w:rtl w:val="0"/>
        </w:rPr>
      </w:r>
    </w:p>
    <w:tbl>
      <w:tblPr>
        <w:tblStyle w:val="Table17"/>
        <w:tblW w:w="1068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05"/>
        <w:gridCol w:w="9045"/>
        <w:tblGridChange w:id="0">
          <w:tblGrid>
            <w:gridCol w:w="1530"/>
            <w:gridCol w:w="105"/>
            <w:gridCol w:w="9045"/>
          </w:tblGrid>
        </w:tblGridChange>
      </w:tblGrid>
      <w:tr>
        <w:trPr>
          <w:cantSplit w:val="0"/>
          <w:trHeight w:val="3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67">
            <w:pPr>
              <w:pageBreakBefore w:val="0"/>
              <w:numPr>
                <w:ilvl w:val="0"/>
                <w:numId w:val="5"/>
              </w:numPr>
              <w:ind w:left="720" w:hanging="360"/>
              <w:rPr>
                <w:sz w:val="16"/>
                <w:szCs w:val="16"/>
              </w:rPr>
            </w:pPr>
            <w:r w:rsidDel="00000000" w:rsidR="00000000" w:rsidRPr="00000000">
              <w:rPr>
                <w:sz w:val="16"/>
                <w:szCs w:val="16"/>
                <w:rtl w:val="0"/>
              </w:rPr>
              <w:t xml:space="preserve">V družine, ktorú vedieš, si jeden člen priniesol na družinovku 10 €. Na konci ich však nevie nájsť a je z toho nervózny/a. Čo urobíš? </w:t>
            </w:r>
            <w:r w:rsidDel="00000000" w:rsidR="00000000" w:rsidRPr="00000000">
              <w:rPr>
                <w:rtl w:val="0"/>
              </w:rPr>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A">
            <w:pPr>
              <w:pageBreakBefore w:val="0"/>
              <w:spacing w:line="240" w:lineRule="auto"/>
              <w:rPr>
                <w:sz w:val="16"/>
                <w:szCs w:val="16"/>
              </w:rPr>
            </w:pPr>
            <w:r w:rsidDel="00000000" w:rsidR="00000000" w:rsidRPr="00000000">
              <w:rPr>
                <w:sz w:val="16"/>
                <w:szCs w:val="16"/>
                <w:rtl w:val="0"/>
              </w:rPr>
              <w:t xml:space="preserve">Poznámka pre komisiu</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999999"/>
                <w:sz w:val="16"/>
                <w:szCs w:val="16"/>
              </w:rPr>
            </w:pPr>
            <w:r w:rsidDel="00000000" w:rsidR="00000000" w:rsidRPr="00000000">
              <w:rPr>
                <w:color w:val="999999"/>
                <w:sz w:val="16"/>
                <w:szCs w:val="16"/>
                <w:rtl w:val="0"/>
              </w:rPr>
              <w:t xml:space="preserve">Bude potrebné upokojiť člena, radca mu môže vysvetliť, ako sa bude postupovať: najprv si poriadne prezrie člen vrecká, batoh, prezistí, či si ich nezabudol doma. Radca tiež môže zdôrazniť, že ich nemusel stratiť v klubovni. Zároveň môže vyzvať zvyšok družiny, aby im pomohla hľadať, resp. prezistiť, kto si čo o peniazoch pamätá a pod. Ak sa peniaze nenájdu, vhodné je upozorniť na stratu rodičov. Radca by mal prejaviť empatiu voči členovi, ale určite by mu nemal ponúknuť, že mu on tých 10 € dá. Ako prevencia do budúcna napr. dohodnúť si pravidlá, čo je vhodné/nevhodné so sebou brať na družinovku, pričom ale nemôže mať daný člen pocit, že sú tieto pravidlá zavádzané práve “kvôli nemu”. </w:t>
            </w:r>
          </w:p>
        </w:tc>
      </w:tr>
    </w:tbl>
    <w:p w:rsidR="00000000" w:rsidDel="00000000" w:rsidP="00000000" w:rsidRDefault="00000000" w:rsidRPr="00000000" w14:paraId="0000016D">
      <w:pPr>
        <w:pageBreakBefore w:val="0"/>
        <w:spacing w:line="240" w:lineRule="auto"/>
        <w:jc w:val="both"/>
        <w:rPr>
          <w:i w:val="1"/>
          <w:sz w:val="16"/>
          <w:szCs w:val="16"/>
        </w:rPr>
      </w:pPr>
      <w:r w:rsidDel="00000000" w:rsidR="00000000" w:rsidRPr="00000000">
        <w:rPr>
          <w:rtl w:val="0"/>
        </w:rPr>
      </w:r>
    </w:p>
    <w:p w:rsidR="00000000" w:rsidDel="00000000" w:rsidP="00000000" w:rsidRDefault="00000000" w:rsidRPr="00000000" w14:paraId="0000016E">
      <w:pPr>
        <w:pageBreakBefore w:val="0"/>
        <w:spacing w:line="240" w:lineRule="auto"/>
        <w:rPr>
          <w:sz w:val="16"/>
          <w:szCs w:val="16"/>
          <w:highlight w:val="yellow"/>
        </w:rPr>
      </w:pPr>
      <w:r w:rsidDel="00000000" w:rsidR="00000000" w:rsidRPr="00000000">
        <w:rPr>
          <w:rtl w:val="0"/>
        </w:rPr>
      </w:r>
    </w:p>
    <w:p w:rsidR="00000000" w:rsidDel="00000000" w:rsidP="00000000" w:rsidRDefault="00000000" w:rsidRPr="00000000" w14:paraId="0000016F">
      <w:pPr>
        <w:pageBreakBefore w:val="0"/>
        <w:spacing w:line="240" w:lineRule="auto"/>
        <w:ind w:left="283.46456692913387" w:firstLine="0"/>
        <w:rPr>
          <w:sz w:val="16"/>
          <w:szCs w:val="16"/>
          <w:highlight w:val="yellow"/>
        </w:rPr>
      </w:pPr>
      <w:r w:rsidDel="00000000" w:rsidR="00000000" w:rsidRPr="00000000">
        <w:rPr>
          <w:sz w:val="16"/>
          <w:szCs w:val="16"/>
          <w:rtl w:val="0"/>
        </w:rPr>
        <w:t xml:space="preserve">Overovaná kompetencia: </w:t>
      </w:r>
      <w:r w:rsidDel="00000000" w:rsidR="00000000" w:rsidRPr="00000000">
        <w:rPr>
          <w:i w:val="1"/>
          <w:sz w:val="16"/>
          <w:szCs w:val="16"/>
          <w:rtl w:val="0"/>
        </w:rPr>
        <w:t xml:space="preserve">Vie, ako postupovať pri začleňovaní nováčika.</w:t>
      </w:r>
      <w:r w:rsidDel="00000000" w:rsidR="00000000" w:rsidRPr="00000000">
        <w:rPr>
          <w:rtl w:val="0"/>
        </w:rPr>
      </w:r>
    </w:p>
    <w:p w:rsidR="00000000" w:rsidDel="00000000" w:rsidP="00000000" w:rsidRDefault="00000000" w:rsidRPr="00000000" w14:paraId="00000170">
      <w:pPr>
        <w:pageBreakBefore w:val="0"/>
        <w:spacing w:line="240" w:lineRule="auto"/>
        <w:jc w:val="both"/>
        <w:rPr>
          <w:b w:val="1"/>
          <w:sz w:val="16"/>
          <w:szCs w:val="16"/>
        </w:rPr>
      </w:pPr>
      <w:r w:rsidDel="00000000" w:rsidR="00000000" w:rsidRPr="00000000">
        <w:rPr>
          <w:rtl w:val="0"/>
        </w:rPr>
      </w:r>
    </w:p>
    <w:tbl>
      <w:tblPr>
        <w:tblStyle w:val="Table18"/>
        <w:tblW w:w="1068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05"/>
        <w:gridCol w:w="9045"/>
        <w:tblGridChange w:id="0">
          <w:tblGrid>
            <w:gridCol w:w="1530"/>
            <w:gridCol w:w="105"/>
            <w:gridCol w:w="9045"/>
          </w:tblGrid>
        </w:tblGridChange>
      </w:tblGrid>
      <w:tr>
        <w:trPr>
          <w:cantSplit w:val="0"/>
          <w:trHeight w:val="3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71">
            <w:pPr>
              <w:pageBreakBefore w:val="0"/>
              <w:numPr>
                <w:ilvl w:val="0"/>
                <w:numId w:val="5"/>
              </w:numPr>
              <w:ind w:left="720" w:hanging="360"/>
              <w:rPr>
                <w:color w:val="3c4043"/>
                <w:sz w:val="17"/>
                <w:szCs w:val="17"/>
                <w:highlight w:val="white"/>
                <w:u w:val="none"/>
              </w:rPr>
            </w:pPr>
            <w:r w:rsidDel="00000000" w:rsidR="00000000" w:rsidRPr="00000000">
              <w:rPr>
                <w:color w:val="3c4043"/>
                <w:sz w:val="17"/>
                <w:szCs w:val="17"/>
                <w:highlight w:val="white"/>
                <w:rtl w:val="0"/>
              </w:rPr>
              <w:t xml:space="preserve">Do tvojej družiny, ktorá už spolu funguje niekoľko rokov prišli traja noví členovia. V novom prostredí sa cítia stratení a treba s nimi prebrať nováčikovské veci, ktoré už majú pôvodnú členovia družiny za sebou. Tí vyhlasujú, že opäť nováčika preberať nechcú, lebo to bude nuda.</w:t>
            </w:r>
            <w:r w:rsidDel="00000000" w:rsidR="00000000" w:rsidRPr="00000000">
              <w:rPr>
                <w:rtl w:val="0"/>
              </w:rPr>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4">
            <w:pPr>
              <w:pageBreakBefore w:val="0"/>
              <w:spacing w:line="240" w:lineRule="auto"/>
              <w:rPr>
                <w:sz w:val="16"/>
                <w:szCs w:val="16"/>
              </w:rPr>
            </w:pPr>
            <w:r w:rsidDel="00000000" w:rsidR="00000000" w:rsidRPr="00000000">
              <w:rPr>
                <w:sz w:val="16"/>
                <w:szCs w:val="16"/>
                <w:rtl w:val="0"/>
              </w:rPr>
              <w:t xml:space="preserve">Poznámka pre komisiu</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999999"/>
                <w:sz w:val="16"/>
                <w:szCs w:val="16"/>
              </w:rPr>
            </w:pPr>
            <w:r w:rsidDel="00000000" w:rsidR="00000000" w:rsidRPr="00000000">
              <w:rPr>
                <w:color w:val="999999"/>
                <w:sz w:val="16"/>
                <w:szCs w:val="16"/>
                <w:rtl w:val="0"/>
              </w:rPr>
              <w:t xml:space="preserve">Radca má niekoľko možností:</w:t>
            </w:r>
          </w:p>
          <w:p w:rsidR="00000000" w:rsidDel="00000000" w:rsidP="00000000" w:rsidRDefault="00000000" w:rsidRPr="00000000" w14:paraId="0000017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color w:val="999999"/>
                <w:sz w:val="16"/>
                <w:szCs w:val="16"/>
              </w:rPr>
            </w:pPr>
            <w:r w:rsidDel="00000000" w:rsidR="00000000" w:rsidRPr="00000000">
              <w:rPr>
                <w:color w:val="999999"/>
                <w:sz w:val="16"/>
                <w:szCs w:val="16"/>
                <w:rtl w:val="0"/>
              </w:rPr>
              <w:t xml:space="preserve">využiť vedomosti, ktoré majú pôvodní členovia družiny na to, aby ich vysvetľovali nováčikovi; alebo zaradiť nováčika do činnosti zaujímavým (netradičným) spôsobom tak, že si ho noví členovia spravia a starí členovia si ho zopakujú</w:t>
            </w:r>
          </w:p>
          <w:p w:rsidR="00000000" w:rsidDel="00000000" w:rsidP="00000000" w:rsidRDefault="00000000" w:rsidRPr="00000000" w14:paraId="0000017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color w:val="999999"/>
                <w:sz w:val="16"/>
                <w:szCs w:val="16"/>
              </w:rPr>
            </w:pPr>
            <w:r w:rsidDel="00000000" w:rsidR="00000000" w:rsidRPr="00000000">
              <w:rPr>
                <w:color w:val="999999"/>
                <w:sz w:val="16"/>
                <w:szCs w:val="16"/>
                <w:rtl w:val="0"/>
              </w:rPr>
              <w:t xml:space="preserve">zapojenie iného (“vyššieho”) stupňa skautského napredovania (v závislosti od vekovej kategórie) pri práci s nováčikmi (viacero úloh je tam formulovaných tak, že tí, ktorí ho plnia, majú niečo vysvetliť mladšiemu/družine)</w:t>
            </w:r>
          </w:p>
          <w:p w:rsidR="00000000" w:rsidDel="00000000" w:rsidP="00000000" w:rsidRDefault="00000000" w:rsidRPr="00000000" w14:paraId="0000017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color w:val="999999"/>
                <w:sz w:val="16"/>
                <w:szCs w:val="16"/>
              </w:rPr>
            </w:pPr>
            <w:r w:rsidDel="00000000" w:rsidR="00000000" w:rsidRPr="00000000">
              <w:rPr>
                <w:color w:val="999999"/>
                <w:sz w:val="16"/>
                <w:szCs w:val="16"/>
                <w:rtl w:val="0"/>
              </w:rPr>
              <w:t xml:space="preserve">čo najrýchlejšie zapojenie nových členov do života družiny, možnosť urobiť si iba niektoré časti z prvého stupňa skautského chodníka (kompetencia radcu upravovať programovú ponuku členom na mieru), aby dobehli zvyšných členov družiny (najmä v prípade, ak majú nováčikovia aj pôvodní členovia družiny rovnaký vek</w:t>
            </w:r>
            <w:r w:rsidDel="00000000" w:rsidR="00000000" w:rsidRPr="00000000">
              <w:rPr>
                <w:rtl w:val="0"/>
              </w:rPr>
            </w:r>
          </w:p>
        </w:tc>
      </w:tr>
    </w:tbl>
    <w:p w:rsidR="00000000" w:rsidDel="00000000" w:rsidP="00000000" w:rsidRDefault="00000000" w:rsidRPr="00000000" w14:paraId="0000017A">
      <w:pPr>
        <w:pageBreakBefore w:val="0"/>
        <w:spacing w:line="240" w:lineRule="auto"/>
        <w:ind w:left="0" w:firstLine="0"/>
        <w:rPr>
          <w:sz w:val="16"/>
          <w:szCs w:val="16"/>
        </w:rPr>
      </w:pPr>
      <w:r w:rsidDel="00000000" w:rsidR="00000000" w:rsidRPr="00000000">
        <w:rPr>
          <w:rtl w:val="0"/>
        </w:rPr>
      </w:r>
    </w:p>
    <w:p w:rsidR="00000000" w:rsidDel="00000000" w:rsidP="00000000" w:rsidRDefault="00000000" w:rsidRPr="00000000" w14:paraId="0000017B">
      <w:pPr>
        <w:pageBreakBefore w:val="0"/>
        <w:spacing w:line="240" w:lineRule="auto"/>
        <w:jc w:val="both"/>
        <w:rPr>
          <w:b w:val="1"/>
          <w:sz w:val="16"/>
          <w:szCs w:val="16"/>
        </w:rPr>
      </w:pPr>
      <w:r w:rsidDel="00000000" w:rsidR="00000000" w:rsidRPr="00000000">
        <w:rPr>
          <w:rtl w:val="0"/>
        </w:rPr>
      </w:r>
    </w:p>
    <w:tbl>
      <w:tblPr>
        <w:tblStyle w:val="Table19"/>
        <w:tblW w:w="1068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05"/>
        <w:gridCol w:w="9045"/>
        <w:tblGridChange w:id="0">
          <w:tblGrid>
            <w:gridCol w:w="1530"/>
            <w:gridCol w:w="105"/>
            <w:gridCol w:w="9045"/>
          </w:tblGrid>
        </w:tblGridChange>
      </w:tblGrid>
      <w:tr>
        <w:trPr>
          <w:cantSplit w:val="0"/>
          <w:trHeight w:val="3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7C">
            <w:pPr>
              <w:pageBreakBefore w:val="0"/>
              <w:numPr>
                <w:ilvl w:val="0"/>
                <w:numId w:val="5"/>
              </w:numPr>
              <w:ind w:left="720" w:hanging="360"/>
              <w:rPr>
                <w:sz w:val="16"/>
                <w:szCs w:val="16"/>
              </w:rPr>
            </w:pPr>
            <w:r w:rsidDel="00000000" w:rsidR="00000000" w:rsidRPr="00000000">
              <w:rPr>
                <w:sz w:val="16"/>
                <w:szCs w:val="16"/>
                <w:rtl w:val="0"/>
              </w:rPr>
              <w:t xml:space="preserve">Po septembrovom nábore na jednej z miestnych škôl príde na družinovku nový člen. Dozvieš sa, že je spolužiakom dvoch členov družiny. Počas družinovky si všimneš, že sa od neho jeho spolužiaci stránia, pri rozdeľovaní do tímov pri pohybovej aktivite s ním odmietnu byť v tíme. Po družinovke ti títo dvaja povedia, že s ním nechcú byť v družine, lebo je to bifľoš, s ktorým sa nikto nekamoší.</w:t>
            </w:r>
            <w:r w:rsidDel="00000000" w:rsidR="00000000" w:rsidRPr="00000000">
              <w:rPr>
                <w:rtl w:val="0"/>
              </w:rPr>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F">
            <w:pPr>
              <w:pageBreakBefore w:val="0"/>
              <w:spacing w:line="240" w:lineRule="auto"/>
              <w:rPr>
                <w:sz w:val="16"/>
                <w:szCs w:val="16"/>
              </w:rPr>
            </w:pPr>
            <w:r w:rsidDel="00000000" w:rsidR="00000000" w:rsidRPr="00000000">
              <w:rPr>
                <w:sz w:val="16"/>
                <w:szCs w:val="16"/>
                <w:rtl w:val="0"/>
              </w:rPr>
              <w:t xml:space="preserve">Poznámka pre komisiu</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999999"/>
                <w:sz w:val="16"/>
                <w:szCs w:val="16"/>
              </w:rPr>
            </w:pPr>
            <w:r w:rsidDel="00000000" w:rsidR="00000000" w:rsidRPr="00000000">
              <w:rPr>
                <w:color w:val="999999"/>
                <w:sz w:val="16"/>
                <w:szCs w:val="16"/>
                <w:rtl w:val="0"/>
              </w:rPr>
              <w:t xml:space="preserve">Radca môže začať rozhovor s dvoma členmi, prípadne so zvyškom družiny o zapojení nováčika, možnosť zdôraznenia skautského zákona: Skaut je priateľom všetkých ľudí dobrej vôle a bratom každého skauta. Do úvahy tiež prichádza možnosť zamyslenia s celou družinou o tom, že každý je v niečom dobrý a to pomáha spoločnosti, prípadne vymyslieť aktivitu, kde budú títo dvaja členovia v tíme s nováčikom, ktorá im ukáže jeho kvality a vďaka nemu vyhrajú - napr. hra na </w:t>
            </w:r>
            <w:r w:rsidDel="00000000" w:rsidR="00000000" w:rsidRPr="00000000">
              <w:rPr>
                <w:color w:val="999999"/>
                <w:sz w:val="16"/>
                <w:szCs w:val="16"/>
                <w:rtl w:val="0"/>
              </w:rPr>
              <w:t xml:space="preserve">zapamätávanie</w:t>
            </w:r>
            <w:r w:rsidDel="00000000" w:rsidR="00000000" w:rsidRPr="00000000">
              <w:rPr>
                <w:color w:val="999999"/>
                <w:sz w:val="16"/>
                <w:szCs w:val="16"/>
                <w:rtl w:val="0"/>
              </w:rPr>
              <w:t xml:space="preserve">, logiku (a tým aj búranie stereotypov o “biflošoch”).</w:t>
            </w:r>
          </w:p>
        </w:tc>
      </w:tr>
    </w:tbl>
    <w:p w:rsidR="00000000" w:rsidDel="00000000" w:rsidP="00000000" w:rsidRDefault="00000000" w:rsidRPr="00000000" w14:paraId="00000182">
      <w:pPr>
        <w:pageBreakBefore w:val="0"/>
        <w:spacing w:line="240" w:lineRule="auto"/>
        <w:ind w:left="0" w:firstLine="0"/>
        <w:rPr>
          <w:sz w:val="16"/>
          <w:szCs w:val="16"/>
        </w:rPr>
      </w:pPr>
      <w:r w:rsidDel="00000000" w:rsidR="00000000" w:rsidRPr="00000000">
        <w:rPr>
          <w:rtl w:val="0"/>
        </w:rPr>
      </w:r>
    </w:p>
    <w:p w:rsidR="00000000" w:rsidDel="00000000" w:rsidP="00000000" w:rsidRDefault="00000000" w:rsidRPr="00000000" w14:paraId="00000183">
      <w:pPr>
        <w:pageBreakBefore w:val="0"/>
        <w:spacing w:line="240" w:lineRule="auto"/>
        <w:ind w:left="283.46456692913387" w:firstLine="0"/>
        <w:rPr>
          <w:i w:val="1"/>
          <w:sz w:val="16"/>
          <w:szCs w:val="16"/>
        </w:rPr>
      </w:pPr>
      <w:r w:rsidDel="00000000" w:rsidR="00000000" w:rsidRPr="00000000">
        <w:rPr>
          <w:sz w:val="16"/>
          <w:szCs w:val="16"/>
          <w:rtl w:val="0"/>
        </w:rPr>
        <w:t xml:space="preserve">Overovaná kompetencia: </w:t>
      </w:r>
      <w:r w:rsidDel="00000000" w:rsidR="00000000" w:rsidRPr="00000000">
        <w:rPr>
          <w:i w:val="1"/>
          <w:sz w:val="16"/>
          <w:szCs w:val="16"/>
          <w:rtl w:val="0"/>
        </w:rPr>
        <w:t xml:space="preserve">Dokáže pracovať pri výchove s prirodzenými dôsledkami konania členov bez potreby trestov.</w:t>
        <w:tab/>
      </w:r>
    </w:p>
    <w:p w:rsidR="00000000" w:rsidDel="00000000" w:rsidP="00000000" w:rsidRDefault="00000000" w:rsidRPr="00000000" w14:paraId="00000184">
      <w:pPr>
        <w:pageBreakBefore w:val="0"/>
        <w:spacing w:line="240" w:lineRule="auto"/>
        <w:jc w:val="both"/>
        <w:rPr>
          <w:b w:val="1"/>
          <w:sz w:val="16"/>
          <w:szCs w:val="16"/>
        </w:rPr>
      </w:pPr>
      <w:r w:rsidDel="00000000" w:rsidR="00000000" w:rsidRPr="00000000">
        <w:rPr>
          <w:rtl w:val="0"/>
        </w:rPr>
      </w:r>
    </w:p>
    <w:tbl>
      <w:tblPr>
        <w:tblStyle w:val="Table20"/>
        <w:tblW w:w="1068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05"/>
        <w:gridCol w:w="9045"/>
        <w:tblGridChange w:id="0">
          <w:tblGrid>
            <w:gridCol w:w="1530"/>
            <w:gridCol w:w="105"/>
            <w:gridCol w:w="9045"/>
          </w:tblGrid>
        </w:tblGridChange>
      </w:tblGrid>
      <w:tr>
        <w:trPr>
          <w:cantSplit w:val="0"/>
          <w:trHeight w:val="3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85">
            <w:pPr>
              <w:pageBreakBefore w:val="0"/>
              <w:numPr>
                <w:ilvl w:val="0"/>
                <w:numId w:val="5"/>
              </w:numPr>
              <w:ind w:left="720" w:hanging="360"/>
              <w:rPr>
                <w:sz w:val="16"/>
                <w:szCs w:val="16"/>
              </w:rPr>
            </w:pPr>
            <w:r w:rsidDel="00000000" w:rsidR="00000000" w:rsidRPr="00000000">
              <w:rPr>
                <w:sz w:val="16"/>
                <w:szCs w:val="16"/>
                <w:rtl w:val="0"/>
              </w:rPr>
              <w:t xml:space="preserve">Po družinovke si všimneš, že niekto centrofixkami popísal skrinky v klubovni. Počas schôdzky si si nikoho nevšimol. Ako to vyriešiš, keď:</w:t>
            </w:r>
          </w:p>
          <w:p w:rsidR="00000000" w:rsidDel="00000000" w:rsidP="00000000" w:rsidRDefault="00000000" w:rsidRPr="00000000" w14:paraId="00000186">
            <w:pPr>
              <w:pageBreakBefore w:val="0"/>
              <w:numPr>
                <w:ilvl w:val="0"/>
                <w:numId w:val="18"/>
              </w:numPr>
              <w:ind w:left="720" w:hanging="360"/>
              <w:rPr>
                <w:sz w:val="16"/>
                <w:szCs w:val="16"/>
              </w:rPr>
            </w:pPr>
            <w:r w:rsidDel="00000000" w:rsidR="00000000" w:rsidRPr="00000000">
              <w:rPr>
                <w:sz w:val="16"/>
                <w:szCs w:val="16"/>
                <w:rtl w:val="0"/>
              </w:rPr>
              <w:t xml:space="preserve">jeden z členov družiny sa k činu prizná?</w:t>
            </w:r>
          </w:p>
          <w:p w:rsidR="00000000" w:rsidDel="00000000" w:rsidP="00000000" w:rsidRDefault="00000000" w:rsidRPr="00000000" w14:paraId="00000187">
            <w:pPr>
              <w:pageBreakBefore w:val="0"/>
              <w:numPr>
                <w:ilvl w:val="0"/>
                <w:numId w:val="18"/>
              </w:numPr>
              <w:ind w:left="720" w:hanging="360"/>
              <w:rPr>
                <w:sz w:val="16"/>
                <w:szCs w:val="16"/>
              </w:rPr>
            </w:pPr>
            <w:r w:rsidDel="00000000" w:rsidR="00000000" w:rsidRPr="00000000">
              <w:rPr>
                <w:sz w:val="16"/>
                <w:szCs w:val="16"/>
                <w:rtl w:val="0"/>
              </w:rPr>
              <w:t xml:space="preserve">nikto z družiny sa k činu neprizná (ale určite došlo k popísaniu počas vašej družinovky)? </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A">
            <w:pPr>
              <w:pageBreakBefore w:val="0"/>
              <w:spacing w:line="240" w:lineRule="auto"/>
              <w:rPr>
                <w:sz w:val="16"/>
                <w:szCs w:val="16"/>
              </w:rPr>
            </w:pPr>
            <w:r w:rsidDel="00000000" w:rsidR="00000000" w:rsidRPr="00000000">
              <w:rPr>
                <w:sz w:val="16"/>
                <w:szCs w:val="16"/>
                <w:rtl w:val="0"/>
              </w:rPr>
              <w:t xml:space="preserve">Poznámka pre komisiu</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pageBreakBefore w:val="0"/>
              <w:numPr>
                <w:ilvl w:val="0"/>
                <w:numId w:val="6"/>
              </w:numPr>
              <w:ind w:left="720" w:hanging="360"/>
              <w:rPr>
                <w:color w:val="999999"/>
                <w:sz w:val="16"/>
                <w:szCs w:val="16"/>
              </w:rPr>
            </w:pPr>
            <w:r w:rsidDel="00000000" w:rsidR="00000000" w:rsidRPr="00000000">
              <w:rPr>
                <w:color w:val="999999"/>
                <w:sz w:val="16"/>
                <w:szCs w:val="16"/>
                <w:rtl w:val="0"/>
              </w:rPr>
              <w:t xml:space="preserve">Oceniť skautskú česť, že sa člen priznal, snaha o nápravu - aby člen vyčistil skrinky, prípadne zabezpečil nové, zorganizoval brigádu na pomoc klubovni...; určite sa nevyhrážať trestami alebo ho nezhadzovať pred ostatnými (neodsudzovať človeka, ale jeho čin). Ukázať členom, že si máme vážiť naše veci (Skaut je ochrancom prírody a cenných ľudských výtvorov).</w:t>
            </w:r>
          </w:p>
          <w:p w:rsidR="00000000" w:rsidDel="00000000" w:rsidP="00000000" w:rsidRDefault="00000000" w:rsidRPr="00000000" w14:paraId="0000018D">
            <w:pPr>
              <w:pageBreakBefore w:val="0"/>
              <w:numPr>
                <w:ilvl w:val="0"/>
                <w:numId w:val="6"/>
              </w:numPr>
              <w:ind w:left="720" w:hanging="360"/>
              <w:rPr>
                <w:color w:val="999999"/>
                <w:sz w:val="16"/>
                <w:szCs w:val="16"/>
              </w:rPr>
            </w:pPr>
            <w:r w:rsidDel="00000000" w:rsidR="00000000" w:rsidRPr="00000000">
              <w:rPr>
                <w:color w:val="999999"/>
                <w:sz w:val="16"/>
                <w:szCs w:val="16"/>
                <w:rtl w:val="0"/>
              </w:rPr>
              <w:t xml:space="preserve">Potreba prispôsobiť tomu program nasledujúcich družinoviek (zamyslenie sa nad skautským zákonom a nad bodmi s tým súvisiacimi, nad tým, čo je to skautská česť); náprava vzniknutého stavu zo strany družiny - celá družina vyčistí/premaľuje skrinku, pomôže klubovni formou brigády… Vyhnúť sa tomu, aby niekto z družiny “bonzoval”, kto je vinníkom, snaha “vstúpiť do duše” pravému vinníkovi; nevyhrážať sa trestami</w:t>
            </w:r>
          </w:p>
        </w:tc>
      </w:tr>
    </w:tbl>
    <w:p w:rsidR="00000000" w:rsidDel="00000000" w:rsidP="00000000" w:rsidRDefault="00000000" w:rsidRPr="00000000" w14:paraId="0000018E">
      <w:pPr>
        <w:pageBreakBefore w:val="0"/>
        <w:spacing w:line="240" w:lineRule="auto"/>
        <w:rPr>
          <w:sz w:val="16"/>
          <w:szCs w:val="16"/>
          <w:highlight w:val="yellow"/>
        </w:rPr>
      </w:pPr>
      <w:r w:rsidDel="00000000" w:rsidR="00000000" w:rsidRPr="00000000">
        <w:rPr>
          <w:rtl w:val="0"/>
        </w:rPr>
      </w:r>
    </w:p>
    <w:p w:rsidR="00000000" w:rsidDel="00000000" w:rsidP="00000000" w:rsidRDefault="00000000" w:rsidRPr="00000000" w14:paraId="0000018F">
      <w:pPr>
        <w:pageBreakBefore w:val="0"/>
        <w:spacing w:line="240" w:lineRule="auto"/>
        <w:jc w:val="both"/>
        <w:rPr>
          <w:b w:val="1"/>
          <w:sz w:val="16"/>
          <w:szCs w:val="16"/>
        </w:rPr>
      </w:pPr>
      <w:r w:rsidDel="00000000" w:rsidR="00000000" w:rsidRPr="00000000">
        <w:rPr>
          <w:rtl w:val="0"/>
        </w:rPr>
      </w:r>
    </w:p>
    <w:tbl>
      <w:tblPr>
        <w:tblStyle w:val="Table21"/>
        <w:tblW w:w="1068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05"/>
        <w:gridCol w:w="9045"/>
        <w:tblGridChange w:id="0">
          <w:tblGrid>
            <w:gridCol w:w="1530"/>
            <w:gridCol w:w="105"/>
            <w:gridCol w:w="9045"/>
          </w:tblGrid>
        </w:tblGridChange>
      </w:tblGrid>
      <w:tr>
        <w:trPr>
          <w:cantSplit w:val="0"/>
          <w:trHeight w:val="3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0">
            <w:pPr>
              <w:pageBreakBefore w:val="0"/>
              <w:numPr>
                <w:ilvl w:val="0"/>
                <w:numId w:val="11"/>
              </w:numPr>
              <w:ind w:left="720" w:hanging="360"/>
              <w:rPr>
                <w:sz w:val="16"/>
                <w:szCs w:val="16"/>
              </w:rPr>
            </w:pPr>
            <w:r w:rsidDel="00000000" w:rsidR="00000000" w:rsidRPr="00000000">
              <w:rPr>
                <w:sz w:val="16"/>
                <w:szCs w:val="16"/>
                <w:rtl w:val="0"/>
              </w:rPr>
              <w:t xml:space="preserve">15Člen tvojej skautskej družiny (vek 12 rokov) na tábore podvádza a navádza na podvádzanie aj ostatné deti. Ako budeš postupovať? </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3">
            <w:pPr>
              <w:pageBreakBefore w:val="0"/>
              <w:spacing w:line="240" w:lineRule="auto"/>
              <w:rPr>
                <w:sz w:val="16"/>
                <w:szCs w:val="16"/>
              </w:rPr>
            </w:pPr>
            <w:r w:rsidDel="00000000" w:rsidR="00000000" w:rsidRPr="00000000">
              <w:rPr>
                <w:sz w:val="16"/>
                <w:szCs w:val="16"/>
                <w:rtl w:val="0"/>
              </w:rPr>
              <w:t xml:space="preserve">Poznámka pre komisiu</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pageBreakBefore w:val="0"/>
              <w:ind w:left="0" w:firstLine="0"/>
              <w:rPr>
                <w:color w:val="999999"/>
                <w:sz w:val="16"/>
                <w:szCs w:val="16"/>
                <w:highlight w:val="red"/>
              </w:rPr>
            </w:pPr>
            <w:r w:rsidDel="00000000" w:rsidR="00000000" w:rsidRPr="00000000">
              <w:rPr>
                <w:color w:val="999999"/>
                <w:sz w:val="16"/>
                <w:szCs w:val="16"/>
                <w:rtl w:val="0"/>
              </w:rPr>
              <w:t xml:space="preserve">Pozorovanie, či ide o dlhodobý problém alebo krátkodobý (pri jednej aktivite, len v jeden deň napr.); reflexia, ako boli nastavené pravidlá (dovolili podvádzať?). Až následne reflexia, prečo podvádza daný člen družiny: osobný súkromný rozhovor, pričom radca by nemal odsudzovať človeka, ale jeho čin  (nie útočný, nie je vhodné člena priamo obviniť a potrestať za podvádzanie a navádzanie na podvádzanie; radca by mal s členom spoločne hľadať dôvod, prečo člen podvádza a zároveň následne hľadať spoločné riešenie). Dôležité je, aby radca hľadal príčinu, prečo člen družiny podvádzal. Tiež sa s nám môže rozprávať o tom, aké to má následky (na konkrétnom príklade). Radca tiež môže navrhnúť spoločnú diskusiu s celou družinou (prípadne aj s oddielom) o žití podľa skautského zákona a sľubu. Stanovenie a dodržiavanie pravidiel.</w:t>
            </w:r>
            <w:r w:rsidDel="00000000" w:rsidR="00000000" w:rsidRPr="00000000">
              <w:rPr>
                <w:rtl w:val="0"/>
              </w:rPr>
            </w:r>
          </w:p>
        </w:tc>
      </w:tr>
    </w:tbl>
    <w:p w:rsidR="00000000" w:rsidDel="00000000" w:rsidP="00000000" w:rsidRDefault="00000000" w:rsidRPr="00000000" w14:paraId="00000196">
      <w:pPr>
        <w:pageBreakBefore w:val="0"/>
        <w:spacing w:line="240" w:lineRule="auto"/>
        <w:jc w:val="both"/>
        <w:rPr>
          <w:sz w:val="16"/>
          <w:szCs w:val="16"/>
          <w:highlight w:val="yellow"/>
        </w:rPr>
      </w:pPr>
      <w:r w:rsidDel="00000000" w:rsidR="00000000" w:rsidRPr="00000000">
        <w:rPr>
          <w:rtl w:val="0"/>
        </w:rPr>
      </w:r>
    </w:p>
    <w:p w:rsidR="00000000" w:rsidDel="00000000" w:rsidP="00000000" w:rsidRDefault="00000000" w:rsidRPr="00000000" w14:paraId="00000197">
      <w:pPr>
        <w:pageBreakBefore w:val="0"/>
        <w:spacing w:line="240" w:lineRule="auto"/>
        <w:jc w:val="both"/>
        <w:rPr>
          <w:b w:val="1"/>
          <w:sz w:val="16"/>
          <w:szCs w:val="16"/>
        </w:rPr>
      </w:pPr>
      <w:r w:rsidDel="00000000" w:rsidR="00000000" w:rsidRPr="00000000">
        <w:rPr>
          <w:rtl w:val="0"/>
        </w:rPr>
      </w:r>
    </w:p>
    <w:tbl>
      <w:tblPr>
        <w:tblStyle w:val="Table22"/>
        <w:tblW w:w="1068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05"/>
        <w:gridCol w:w="9045"/>
        <w:tblGridChange w:id="0">
          <w:tblGrid>
            <w:gridCol w:w="1530"/>
            <w:gridCol w:w="105"/>
            <w:gridCol w:w="9045"/>
          </w:tblGrid>
        </w:tblGridChange>
      </w:tblGrid>
      <w:tr>
        <w:trPr>
          <w:cantSplit w:val="0"/>
          <w:trHeight w:val="3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8">
            <w:pPr>
              <w:pageBreakBefore w:val="0"/>
              <w:numPr>
                <w:ilvl w:val="0"/>
                <w:numId w:val="11"/>
              </w:numPr>
              <w:ind w:left="720" w:hanging="360"/>
              <w:rPr>
                <w:sz w:val="16"/>
                <w:szCs w:val="16"/>
              </w:rPr>
            </w:pPr>
            <w:r w:rsidDel="00000000" w:rsidR="00000000" w:rsidRPr="00000000">
              <w:rPr>
                <w:sz w:val="16"/>
                <w:szCs w:val="16"/>
                <w:rtl w:val="0"/>
              </w:rPr>
              <w:t xml:space="preserve">Dvaja veľmi výrazní členovia tvojej družiny neustále meškajú na družinovky. Vždy keď prídu, narušia chod celého programu. Začína sa stávať, že aj ostatní prichádzajú 10 – 15 minút po začiatku družinovky. Ako to vyriešiš?</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B">
            <w:pPr>
              <w:pageBreakBefore w:val="0"/>
              <w:spacing w:line="240" w:lineRule="auto"/>
              <w:rPr>
                <w:sz w:val="16"/>
                <w:szCs w:val="16"/>
              </w:rPr>
            </w:pPr>
            <w:r w:rsidDel="00000000" w:rsidR="00000000" w:rsidRPr="00000000">
              <w:rPr>
                <w:sz w:val="16"/>
                <w:szCs w:val="16"/>
                <w:rtl w:val="0"/>
              </w:rPr>
              <w:t xml:space="preserve">Poznámka pre komisiu</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pageBreakBefore w:val="0"/>
              <w:ind w:left="0" w:firstLine="0"/>
              <w:rPr>
                <w:color w:val="999999"/>
                <w:sz w:val="16"/>
                <w:szCs w:val="16"/>
              </w:rPr>
            </w:pPr>
            <w:r w:rsidDel="00000000" w:rsidR="00000000" w:rsidRPr="00000000">
              <w:rPr>
                <w:color w:val="999999"/>
                <w:sz w:val="16"/>
                <w:szCs w:val="16"/>
                <w:rtl w:val="0"/>
              </w:rPr>
              <w:t xml:space="preserve">Roviny v modelovke</w:t>
            </w:r>
          </w:p>
          <w:p w:rsidR="00000000" w:rsidDel="00000000" w:rsidP="00000000" w:rsidRDefault="00000000" w:rsidRPr="00000000" w14:paraId="0000019E">
            <w:pPr>
              <w:pageBreakBefore w:val="0"/>
              <w:numPr>
                <w:ilvl w:val="0"/>
                <w:numId w:val="12"/>
              </w:numPr>
              <w:ind w:left="720" w:hanging="360"/>
              <w:rPr>
                <w:color w:val="999999"/>
                <w:sz w:val="16"/>
                <w:szCs w:val="16"/>
              </w:rPr>
            </w:pPr>
            <w:r w:rsidDel="00000000" w:rsidR="00000000" w:rsidRPr="00000000">
              <w:rPr>
                <w:color w:val="999999"/>
                <w:sz w:val="16"/>
                <w:szCs w:val="16"/>
                <w:rtl w:val="0"/>
              </w:rPr>
              <w:t xml:space="preserve">zistiť dôvod, prečo členovia meškajú (a adekvátnosť dôvodu)</w:t>
            </w:r>
            <w:r w:rsidDel="00000000" w:rsidR="00000000" w:rsidRPr="00000000">
              <w:rPr>
                <w:color w:val="999999"/>
                <w:sz w:val="16"/>
                <w:szCs w:val="16"/>
                <w:rtl w:val="0"/>
              </w:rPr>
              <w:t xml:space="preserve">. Následne hľadanie riešení možných dôvodov.</w:t>
            </w:r>
          </w:p>
          <w:p w:rsidR="00000000" w:rsidDel="00000000" w:rsidP="00000000" w:rsidRDefault="00000000" w:rsidRPr="00000000" w14:paraId="0000019F">
            <w:pPr>
              <w:pageBreakBefore w:val="0"/>
              <w:numPr>
                <w:ilvl w:val="0"/>
                <w:numId w:val="12"/>
              </w:numPr>
              <w:ind w:left="720" w:hanging="360"/>
              <w:rPr>
                <w:color w:val="999999"/>
                <w:sz w:val="16"/>
                <w:szCs w:val="16"/>
              </w:rPr>
            </w:pPr>
            <w:r w:rsidDel="00000000" w:rsidR="00000000" w:rsidRPr="00000000">
              <w:rPr>
                <w:color w:val="999999"/>
                <w:sz w:val="16"/>
                <w:szCs w:val="16"/>
                <w:rtl w:val="0"/>
              </w:rPr>
              <w:t xml:space="preserve">nájsť motiváciu, aby chodili členovia načas (napr. skvelý družinový rituál, ktorý začína vždy v ten istý čas; nejaký prvok, ktorý bude stmeľovať družiny - napr. tajné heslo a pod., ktoré budú poznať iba tí, ktorí prídu načas</w:t>
            </w:r>
          </w:p>
        </w:tc>
      </w:tr>
    </w:tbl>
    <w:p w:rsidR="00000000" w:rsidDel="00000000" w:rsidP="00000000" w:rsidRDefault="00000000" w:rsidRPr="00000000" w14:paraId="000001A0">
      <w:pPr>
        <w:pageBreakBefore w:val="0"/>
        <w:spacing w:line="240" w:lineRule="auto"/>
        <w:jc w:val="both"/>
        <w:rPr>
          <w:sz w:val="16"/>
          <w:szCs w:val="16"/>
          <w:highlight w:val="yellow"/>
        </w:rPr>
      </w:pPr>
      <w:r w:rsidDel="00000000" w:rsidR="00000000" w:rsidRPr="00000000">
        <w:rPr>
          <w:rtl w:val="0"/>
        </w:rPr>
      </w:r>
    </w:p>
    <w:p w:rsidR="00000000" w:rsidDel="00000000" w:rsidP="00000000" w:rsidRDefault="00000000" w:rsidRPr="00000000" w14:paraId="000001A1">
      <w:pPr>
        <w:pageBreakBefore w:val="0"/>
        <w:spacing w:line="240" w:lineRule="auto"/>
        <w:jc w:val="both"/>
        <w:rPr>
          <w:b w:val="1"/>
          <w:sz w:val="16"/>
          <w:szCs w:val="16"/>
        </w:rPr>
      </w:pPr>
      <w:r w:rsidDel="00000000" w:rsidR="00000000" w:rsidRPr="00000000">
        <w:rPr>
          <w:rtl w:val="0"/>
        </w:rPr>
      </w:r>
    </w:p>
    <w:tbl>
      <w:tblPr>
        <w:tblStyle w:val="Table23"/>
        <w:tblW w:w="1068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05"/>
        <w:gridCol w:w="9045"/>
        <w:tblGridChange w:id="0">
          <w:tblGrid>
            <w:gridCol w:w="1530"/>
            <w:gridCol w:w="105"/>
            <w:gridCol w:w="9045"/>
          </w:tblGrid>
        </w:tblGridChange>
      </w:tblGrid>
      <w:tr>
        <w:trPr>
          <w:cantSplit w:val="0"/>
          <w:trHeight w:val="3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A2">
            <w:pPr>
              <w:pageBreakBefore w:val="0"/>
              <w:numPr>
                <w:ilvl w:val="0"/>
                <w:numId w:val="11"/>
              </w:numPr>
              <w:ind w:left="720" w:hanging="360"/>
              <w:rPr>
                <w:sz w:val="16"/>
                <w:szCs w:val="16"/>
              </w:rPr>
            </w:pPr>
            <w:r w:rsidDel="00000000" w:rsidR="00000000" w:rsidRPr="00000000">
              <w:rPr>
                <w:sz w:val="16"/>
                <w:szCs w:val="16"/>
                <w:rtl w:val="0"/>
              </w:rPr>
              <w:t xml:space="preserve">Členovia tvojej družiny (</w:t>
            </w:r>
            <w:r w:rsidDel="00000000" w:rsidR="00000000" w:rsidRPr="00000000">
              <w:rPr>
                <w:i w:val="1"/>
                <w:sz w:val="16"/>
                <w:szCs w:val="16"/>
                <w:rtl w:val="0"/>
              </w:rPr>
              <w:t xml:space="preserve">veková kategória podľa vl. výberu</w:t>
            </w:r>
            <w:r w:rsidDel="00000000" w:rsidR="00000000" w:rsidRPr="00000000">
              <w:rPr>
                <w:sz w:val="16"/>
                <w:szCs w:val="16"/>
                <w:rtl w:val="0"/>
              </w:rPr>
              <w:t xml:space="preserve">) sa nechcú na družinovkách nič učiť, chcú sa iba hrať a keď sa snažíš s nimi prebrať nejakú tému z napredovania, odmietajú spolupracovať. Čo urobíš?</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5">
            <w:pPr>
              <w:pageBreakBefore w:val="0"/>
              <w:spacing w:line="240" w:lineRule="auto"/>
              <w:rPr>
                <w:sz w:val="16"/>
                <w:szCs w:val="16"/>
              </w:rPr>
            </w:pPr>
            <w:r w:rsidDel="00000000" w:rsidR="00000000" w:rsidRPr="00000000">
              <w:rPr>
                <w:sz w:val="16"/>
                <w:szCs w:val="16"/>
                <w:rtl w:val="0"/>
              </w:rPr>
              <w:t xml:space="preserve">Poznámka pre komisiu</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pageBreakBefore w:val="0"/>
              <w:ind w:left="0" w:firstLine="0"/>
              <w:rPr>
                <w:color w:val="999999"/>
                <w:sz w:val="16"/>
                <w:szCs w:val="16"/>
              </w:rPr>
            </w:pPr>
            <w:r w:rsidDel="00000000" w:rsidR="00000000" w:rsidRPr="00000000">
              <w:rPr>
                <w:color w:val="999999"/>
                <w:sz w:val="16"/>
                <w:szCs w:val="16"/>
                <w:rtl w:val="0"/>
              </w:rPr>
              <w:t xml:space="preserve">V prvom rade môže radca zreflektovať svoje vlastné vedenie družiny: zamyslieť sa nad tým, či je jeho radcovanie kvalitné (nerobí iba suché prednášky bez učenia sa činnosťou?), či zapája vzdelávanie a skautské napredovanie do aktivít na družinovke - ak treba, môže požiadať o pomoc lídra/vodcu. V prípade, že radca robí všetko tak, ako má, môže pripraviť pre členov také aktivity, ktoré im ukážu dôležitosť vzdelania a sebarozvoja (formou zamyslenia, rozhovoru, aktivity, hry…). </w:t>
            </w:r>
          </w:p>
          <w:p w:rsidR="00000000" w:rsidDel="00000000" w:rsidP="00000000" w:rsidRDefault="00000000" w:rsidRPr="00000000" w14:paraId="000001A8">
            <w:pPr>
              <w:pageBreakBefore w:val="0"/>
              <w:ind w:left="0" w:firstLine="0"/>
              <w:rPr>
                <w:color w:val="999999"/>
                <w:sz w:val="16"/>
                <w:szCs w:val="16"/>
              </w:rPr>
            </w:pPr>
            <w:r w:rsidDel="00000000" w:rsidR="00000000" w:rsidRPr="00000000">
              <w:rPr>
                <w:color w:val="999999"/>
                <w:sz w:val="16"/>
                <w:szCs w:val="16"/>
                <w:rtl w:val="0"/>
              </w:rPr>
              <w:t xml:space="preserve">V prípade potreby možnosť zavolať si do debaty niekoho, kto to vie členom lepšie vysvetliť a koho budú počúvať, lebo j pre nich prirodzená autorita - líder, vodca, psychológ… Spôsob, ako situáciu riešiť, môže byť aj zapojenie členov do prípravy programu, ukázať im, aké to je pripravovať družinovku, čo to všetko obnáša a pod.</w:t>
            </w:r>
          </w:p>
          <w:p w:rsidR="00000000" w:rsidDel="00000000" w:rsidP="00000000" w:rsidRDefault="00000000" w:rsidRPr="00000000" w14:paraId="000001A9">
            <w:pPr>
              <w:pageBreakBefore w:val="0"/>
              <w:ind w:left="0" w:firstLine="0"/>
              <w:rPr>
                <w:color w:val="999999"/>
                <w:sz w:val="16"/>
                <w:szCs w:val="16"/>
                <w:highlight w:val="red"/>
              </w:rPr>
            </w:pPr>
            <w:r w:rsidDel="00000000" w:rsidR="00000000" w:rsidRPr="00000000">
              <w:rPr>
                <w:color w:val="999999"/>
                <w:sz w:val="16"/>
                <w:szCs w:val="16"/>
                <w:rtl w:val="0"/>
              </w:rPr>
              <w:t xml:space="preserve">Možnosťou je aj otvorený, úprimný dohovor radcu členom družiny, v rámci ktorého poukáže na správanie družiny ako celku (nie jednotlivcov) a aké to môže mať dôsledky a čo prichádzajú.</w:t>
            </w:r>
            <w:r w:rsidDel="00000000" w:rsidR="00000000" w:rsidRPr="00000000">
              <w:rPr>
                <w:rtl w:val="0"/>
              </w:rPr>
            </w:r>
          </w:p>
        </w:tc>
      </w:tr>
    </w:tbl>
    <w:p w:rsidR="00000000" w:rsidDel="00000000" w:rsidP="00000000" w:rsidRDefault="00000000" w:rsidRPr="00000000" w14:paraId="000001AA">
      <w:pPr>
        <w:pageBreakBefore w:val="0"/>
        <w:spacing w:line="240" w:lineRule="auto"/>
        <w:jc w:val="both"/>
        <w:rPr>
          <w:sz w:val="16"/>
          <w:szCs w:val="16"/>
          <w:highlight w:val="yellow"/>
        </w:rPr>
      </w:pPr>
      <w:r w:rsidDel="00000000" w:rsidR="00000000" w:rsidRPr="00000000">
        <w:rPr>
          <w:rtl w:val="0"/>
        </w:rPr>
      </w:r>
    </w:p>
    <w:p w:rsidR="00000000" w:rsidDel="00000000" w:rsidP="00000000" w:rsidRDefault="00000000" w:rsidRPr="00000000" w14:paraId="000001AB">
      <w:pPr>
        <w:pageBreakBefore w:val="0"/>
        <w:spacing w:line="240" w:lineRule="auto"/>
        <w:jc w:val="both"/>
        <w:rPr>
          <w:b w:val="1"/>
          <w:sz w:val="16"/>
          <w:szCs w:val="16"/>
        </w:rPr>
      </w:pPr>
      <w:r w:rsidDel="00000000" w:rsidR="00000000" w:rsidRPr="00000000">
        <w:rPr>
          <w:rtl w:val="0"/>
        </w:rPr>
      </w:r>
    </w:p>
    <w:tbl>
      <w:tblPr>
        <w:tblStyle w:val="Table24"/>
        <w:tblW w:w="1068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05"/>
        <w:gridCol w:w="9045"/>
        <w:tblGridChange w:id="0">
          <w:tblGrid>
            <w:gridCol w:w="1530"/>
            <w:gridCol w:w="105"/>
            <w:gridCol w:w="9045"/>
          </w:tblGrid>
        </w:tblGridChange>
      </w:tblGrid>
      <w:tr>
        <w:trPr>
          <w:cantSplit w:val="0"/>
          <w:trHeight w:val="3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AC">
            <w:pPr>
              <w:pageBreakBefore w:val="0"/>
              <w:numPr>
                <w:ilvl w:val="0"/>
                <w:numId w:val="17"/>
              </w:numPr>
              <w:ind w:left="720" w:hanging="360"/>
              <w:rPr>
                <w:sz w:val="16"/>
                <w:szCs w:val="16"/>
              </w:rPr>
            </w:pPr>
            <w:r w:rsidDel="00000000" w:rsidR="00000000" w:rsidRPr="00000000">
              <w:rPr>
                <w:sz w:val="16"/>
                <w:szCs w:val="16"/>
                <w:rtl w:val="0"/>
              </w:rPr>
              <w:t xml:space="preserve">Počas družinoviek a iných spoločných skautských akcií sa členovia tvojej družiny neodlepia od svojich smartfónov. Bavia sa len o tom, aké má kto skóre, kto má akú strašnú profilovku a púšťajú si nahlas pesničky. Ako by si vyriešil túto situáciu?</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F">
            <w:pPr>
              <w:pageBreakBefore w:val="0"/>
              <w:spacing w:line="240" w:lineRule="auto"/>
              <w:rPr>
                <w:sz w:val="16"/>
                <w:szCs w:val="16"/>
              </w:rPr>
            </w:pPr>
            <w:r w:rsidDel="00000000" w:rsidR="00000000" w:rsidRPr="00000000">
              <w:rPr>
                <w:sz w:val="16"/>
                <w:szCs w:val="16"/>
                <w:rtl w:val="0"/>
              </w:rPr>
              <w:t xml:space="preserve">Poznámka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pageBreakBefore w:val="0"/>
              <w:rPr>
                <w:color w:val="999999"/>
                <w:sz w:val="16"/>
                <w:szCs w:val="16"/>
              </w:rPr>
            </w:pPr>
            <w:r w:rsidDel="00000000" w:rsidR="00000000" w:rsidRPr="00000000">
              <w:rPr>
                <w:color w:val="999999"/>
                <w:sz w:val="16"/>
                <w:szCs w:val="16"/>
                <w:rtl w:val="0"/>
              </w:rPr>
              <w:t xml:space="preserve">Nastavenie spoločných pravidiel a ich dodržiavanie (a tiež situácie, kedy je mobil dovolené použiť: napr. pri fotení, keď si to vyžaduje aktivita - za predpokladu, že majú všetci členovia mobil; v prípade ohrozenia bezpečnosti a pod.); družinová diskusia o negatívnom vplyve používania mobilu na akciách a zároveň ale aj spomenúť výhody (v krízových situáciách, využívanie aplikácií na rôzne aktivity a pod.). Radca by mal ísť príkladom. V rámci modelovky sa možno s radcom rozprávať aj o tom, ako mobily využiť v prospech osobného rastu členov (napr. niektoré odborky, prípadne vlastná družinová výzva - nesmartový život a pod.). V prípade potreby aj potrebná komunikácia s rodičmi ohľadom používania mobilov na družinovkách (aby napr. rodičia nevolali, nepísali deťom, pokiaľ to nie je nutné, v čase družinovky a pod.</w:t>
            </w:r>
          </w:p>
        </w:tc>
      </w:tr>
    </w:tbl>
    <w:p w:rsidR="00000000" w:rsidDel="00000000" w:rsidP="00000000" w:rsidRDefault="00000000" w:rsidRPr="00000000" w14:paraId="000001B2">
      <w:pPr>
        <w:pageBreakBefore w:val="0"/>
        <w:spacing w:line="240" w:lineRule="auto"/>
        <w:rPr>
          <w:sz w:val="16"/>
          <w:szCs w:val="16"/>
          <w:highlight w:val="yellow"/>
        </w:rPr>
      </w:pPr>
      <w:r w:rsidDel="00000000" w:rsidR="00000000" w:rsidRPr="00000000">
        <w:rPr>
          <w:rtl w:val="0"/>
        </w:rPr>
      </w:r>
    </w:p>
    <w:p w:rsidR="00000000" w:rsidDel="00000000" w:rsidP="00000000" w:rsidRDefault="00000000" w:rsidRPr="00000000" w14:paraId="000001B3">
      <w:pPr>
        <w:pageBreakBefore w:val="0"/>
        <w:spacing w:line="240" w:lineRule="auto"/>
        <w:jc w:val="both"/>
        <w:rPr>
          <w:b w:val="1"/>
          <w:sz w:val="16"/>
          <w:szCs w:val="16"/>
        </w:rPr>
      </w:pPr>
      <w:r w:rsidDel="00000000" w:rsidR="00000000" w:rsidRPr="00000000">
        <w:rPr>
          <w:rtl w:val="0"/>
        </w:rPr>
      </w:r>
    </w:p>
    <w:p w:rsidR="00000000" w:rsidDel="00000000" w:rsidP="00000000" w:rsidRDefault="00000000" w:rsidRPr="00000000" w14:paraId="000001B4">
      <w:pPr>
        <w:pageBreakBefore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1B5">
      <w:pPr>
        <w:pageBreakBefore w:val="0"/>
        <w:spacing w:after="200" w:line="276" w:lineRule="auto"/>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B6">
      <w:pPr>
        <w:pageBreakBefore w:val="0"/>
        <w:spacing w:after="200" w:line="276" w:lineRule="auto"/>
        <w:rPr>
          <w:b w:val="1"/>
          <w:sz w:val="20"/>
          <w:szCs w:val="20"/>
        </w:rPr>
      </w:pPr>
      <w:r w:rsidDel="00000000" w:rsidR="00000000" w:rsidRPr="00000000">
        <w:rPr>
          <w:rtl w:val="0"/>
        </w:rPr>
      </w:r>
    </w:p>
    <w:p w:rsidR="00000000" w:rsidDel="00000000" w:rsidP="00000000" w:rsidRDefault="00000000" w:rsidRPr="00000000" w14:paraId="000001B7">
      <w:pPr>
        <w:pageBreakBefore w:val="0"/>
        <w:spacing w:after="200" w:line="276" w:lineRule="auto"/>
        <w:rPr>
          <w:sz w:val="16"/>
          <w:szCs w:val="16"/>
        </w:rPr>
      </w:pPr>
      <w:r w:rsidDel="00000000" w:rsidR="00000000" w:rsidRPr="00000000">
        <w:rPr>
          <w:b w:val="1"/>
          <w:sz w:val="20"/>
          <w:szCs w:val="20"/>
          <w:rtl w:val="0"/>
        </w:rPr>
        <w:t xml:space="preserve">Príloha 4: Kombinácie</w:t>
      </w:r>
      <w:r w:rsidDel="00000000" w:rsidR="00000000" w:rsidRPr="00000000">
        <w:rPr>
          <w:rtl w:val="0"/>
        </w:rPr>
      </w:r>
    </w:p>
    <w:tbl>
      <w:tblPr>
        <w:tblStyle w:val="Table25"/>
        <w:tblW w:w="6885.0" w:type="dxa"/>
        <w:jc w:val="left"/>
        <w:tblInd w:w="29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5010"/>
        <w:tblGridChange w:id="0">
          <w:tblGrid>
            <w:gridCol w:w="1875"/>
            <w:gridCol w:w="5010"/>
          </w:tblGrid>
        </w:tblGridChange>
      </w:tblGrid>
      <w:tr>
        <w:trPr>
          <w:cantSplit w:val="0"/>
          <w:trHeight w:val="39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Nosná téma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Ostatná téma</w:t>
            </w:r>
          </w:p>
        </w:tc>
      </w:tr>
      <w:tr>
        <w:trPr>
          <w:cantSplit w:val="0"/>
          <w:trHeight w:val="3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Družina a jej duch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Nováčik (nový člen družiny/príručka Nováčik)</w:t>
            </w:r>
          </w:p>
        </w:tc>
      </w:tr>
      <w:tr>
        <w:trPr>
          <w:cantSplit w:val="0"/>
          <w:trHeight w:val="2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Družina a jej duch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Duchovno v skautingu</w:t>
            </w:r>
          </w:p>
        </w:tc>
      </w:tr>
      <w:tr>
        <w:trPr>
          <w:cantSplit w:val="0"/>
          <w:trHeight w:val="4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Družina a jej duch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Skautský sľub a zákon, poslanie SLSK</w:t>
            </w:r>
          </w:p>
        </w:tc>
      </w:tr>
      <w:tr>
        <w:trPr>
          <w:cantSplit w:val="0"/>
          <w:trHeight w:val="4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Družina a jej duch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Základy vývinovej psychológie</w:t>
            </w:r>
          </w:p>
        </w:tc>
      </w:tr>
      <w:tr>
        <w:trPr>
          <w:cantSplit w:val="0"/>
          <w:trHeight w:val="39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Výchovný program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Duchovno v skautingu</w:t>
            </w:r>
          </w:p>
        </w:tc>
      </w:tr>
      <w:tr>
        <w:trPr>
          <w:cantSplit w:val="0"/>
          <w:trHeight w:val="3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Výchovný program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Skautský sľub a zákon, poslanie SLSK</w:t>
            </w:r>
          </w:p>
        </w:tc>
      </w:tr>
      <w:tr>
        <w:trPr>
          <w:cantSplit w:val="0"/>
          <w:trHeight w:val="3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Výchovný program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Základy vývinovej psychológie</w:t>
            </w:r>
          </w:p>
        </w:tc>
      </w:tr>
    </w:tbl>
    <w:p w:rsidR="00000000" w:rsidDel="00000000" w:rsidP="00000000" w:rsidRDefault="00000000" w:rsidRPr="00000000" w14:paraId="000001C8">
      <w:pPr>
        <w:pageBreakBefore w:val="0"/>
        <w:spacing w:line="240" w:lineRule="auto"/>
        <w:ind w:left="0" w:firstLine="0"/>
        <w:jc w:val="both"/>
        <w:rPr>
          <w:b w:val="1"/>
          <w:sz w:val="22.079999923706055"/>
          <w:szCs w:val="22.079999923706055"/>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4">
    <w:pPr>
      <w:pageBreakBefore w:val="0"/>
      <w:spacing w:line="276" w:lineRule="auto"/>
      <w:ind w:right="-34"/>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D5">
    <w:pPr>
      <w:pageBreakBefore w:val="0"/>
      <w:spacing w:line="276" w:lineRule="auto"/>
      <w:ind w:right="-34"/>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Poslaním skautingu je prispieť k plnému rozvoju mladého človeka.</w:t>
    </w:r>
  </w:p>
  <w:p w:rsidR="00000000" w:rsidDel="00000000" w:rsidP="00000000" w:rsidRDefault="00000000" w:rsidRPr="00000000" w14:paraId="000001D6">
    <w:pPr>
      <w:pageBreakBefore w:val="0"/>
      <w:spacing w:line="276" w:lineRule="auto"/>
      <w:ind w:right="-34"/>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Rozvíjame jeho vedomosti, schopnosti a postoje v telesnej, intelektuálnej, citovej, sociálnej, duchovnej a charakterovej oblasti.</w:t>
    </w:r>
  </w:p>
  <w:p w:rsidR="00000000" w:rsidDel="00000000" w:rsidP="00000000" w:rsidRDefault="00000000" w:rsidRPr="00000000" w14:paraId="000001D7">
    <w:pPr>
      <w:pageBreakBefore w:val="0"/>
      <w:spacing w:line="276" w:lineRule="auto"/>
      <w:ind w:right="-34"/>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Slovenský skauting je členom svetových organizácií WOSM a WAGGGS.</w:t>
    </w:r>
  </w:p>
  <w:p w:rsidR="00000000" w:rsidDel="00000000" w:rsidP="00000000" w:rsidRDefault="00000000" w:rsidRPr="00000000" w14:paraId="000001D8">
    <w:pPr>
      <w:pageBreakBefore w:val="0"/>
      <w:spacing w:line="276" w:lineRule="auto"/>
      <w:ind w:right="-34"/>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D9">
    <w:pPr>
      <w:pageBreakBefore w:val="0"/>
      <w:spacing w:line="276" w:lineRule="auto"/>
      <w:ind w:right="-34"/>
      <w:jc w:val="center"/>
      <w:rPr>
        <w:rFonts w:ascii="Calibri" w:cs="Calibri" w:eastAsia="Calibri" w:hAnsi="Calibri"/>
        <w:sz w:val="16"/>
        <w:szCs w:val="16"/>
      </w:rPr>
    </w:pPr>
    <w:r w:rsidDel="00000000" w:rsidR="00000000" w:rsidRPr="00000000">
      <w:rPr>
        <w:rFonts w:ascii="Calibri" w:cs="Calibri" w:eastAsia="Calibri" w:hAnsi="Calibri"/>
        <w:sz w:val="16"/>
        <w:szCs w:val="16"/>
      </w:rPr>
      <w:drawing>
        <wp:inline distB="0" distT="0" distL="0" distR="0">
          <wp:extent cx="457200" cy="457200"/>
          <wp:effectExtent b="0" l="0" r="0" t="0"/>
          <wp:docPr descr="wosm brown pantone.jpg" id="3" name="image1.jpg"/>
          <a:graphic>
            <a:graphicData uri="http://schemas.openxmlformats.org/drawingml/2006/picture">
              <pic:pic>
                <pic:nvPicPr>
                  <pic:cNvPr descr="wosm brown pantone.jpg" id="0" name="image1.jpg"/>
                  <pic:cNvPicPr preferRelativeResize="0"/>
                </pic:nvPicPr>
                <pic:blipFill>
                  <a:blip r:embed="rId1"/>
                  <a:srcRect b="0" l="0" r="0" t="0"/>
                  <a:stretch>
                    <a:fillRect/>
                  </a:stretch>
                </pic:blipFill>
                <pic:spPr>
                  <a:xfrm>
                    <a:off x="0" y="0"/>
                    <a:ext cx="457200" cy="457200"/>
                  </a:xfrm>
                  <a:prstGeom prst="rect"/>
                  <a:ln/>
                </pic:spPr>
              </pic:pic>
            </a:graphicData>
          </a:graphic>
        </wp:inline>
      </w:drawing>
    </w: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sz w:val="16"/>
        <w:szCs w:val="16"/>
      </w:rPr>
      <w:drawing>
        <wp:inline distB="0" distT="0" distL="0" distR="0">
          <wp:extent cx="466090" cy="466090"/>
          <wp:effectExtent b="0" l="0" r="0" t="0"/>
          <wp:docPr descr="wagggs brown pantone.jpg" id="2" name="image2.jpg"/>
          <a:graphic>
            <a:graphicData uri="http://schemas.openxmlformats.org/drawingml/2006/picture">
              <pic:pic>
                <pic:nvPicPr>
                  <pic:cNvPr descr="wagggs brown pantone.jpg" id="0" name="image2.jpg"/>
                  <pic:cNvPicPr preferRelativeResize="0"/>
                </pic:nvPicPr>
                <pic:blipFill>
                  <a:blip r:embed="rId2"/>
                  <a:srcRect b="0" l="0" r="0" t="0"/>
                  <a:stretch>
                    <a:fillRect/>
                  </a:stretch>
                </pic:blipFill>
                <pic:spPr>
                  <a:xfrm>
                    <a:off x="0" y="0"/>
                    <a:ext cx="466090" cy="466090"/>
                  </a:xfrm>
                  <a:prstGeom prst="rect"/>
                  <a:ln/>
                </pic:spPr>
              </pic:pic>
            </a:graphicData>
          </a:graphic>
        </wp:inline>
      </w:drawing>
    </w:r>
    <w:r w:rsidDel="00000000" w:rsidR="00000000" w:rsidRPr="00000000">
      <w:rPr>
        <w:rtl w:val="0"/>
      </w:rPr>
    </w:r>
  </w:p>
  <w:p w:rsidR="00000000" w:rsidDel="00000000" w:rsidP="00000000" w:rsidRDefault="00000000" w:rsidRPr="00000000" w14:paraId="000001DA">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9">
    <w:pPr>
      <w:pageBreakBefore w:val="0"/>
      <w:tabs>
        <w:tab w:val="center" w:pos="4536"/>
        <w:tab w:val="right" w:pos="9072"/>
      </w:tabs>
      <w:spacing w:line="240" w:lineRule="auto"/>
      <w:jc w:val="right"/>
      <w:rPr>
        <w:b w:val="1"/>
        <w:sz w:val="20"/>
        <w:szCs w:val="20"/>
      </w:rPr>
    </w:pPr>
    <w:r w:rsidDel="00000000" w:rsidR="00000000" w:rsidRPr="00000000">
      <w:rPr>
        <w:b w:val="1"/>
        <w:sz w:val="20"/>
        <w:szCs w:val="20"/>
        <w:rtl w:val="0"/>
      </w:rPr>
      <w:t xml:space="preserve">Interná smernica RpV č. 16 – RADCOVSKÉ SKÚŠKY </w:t>
    </w:r>
  </w:p>
  <w:p w:rsidR="00000000" w:rsidDel="00000000" w:rsidP="00000000" w:rsidRDefault="00000000" w:rsidRPr="00000000" w14:paraId="000001CA">
    <w:pPr>
      <w:pageBreakBefore w:val="0"/>
      <w:tabs>
        <w:tab w:val="center" w:pos="4536"/>
        <w:tab w:val="right" w:pos="9072"/>
      </w:tabs>
      <w:spacing w:line="240" w:lineRule="auto"/>
      <w:jc w:val="right"/>
      <w:rPr>
        <w:b w:val="1"/>
        <w:sz w:val="20"/>
        <w:szCs w:val="20"/>
      </w:rPr>
    </w:pPr>
    <w:r w:rsidDel="00000000" w:rsidR="00000000" w:rsidRPr="00000000">
      <w:rPr>
        <w:b w:val="1"/>
        <w:sz w:val="20"/>
        <w:szCs w:val="20"/>
        <w:rtl w:val="0"/>
      </w:rPr>
      <w:t xml:space="preserve">verzia: 02</w:t>
    </w:r>
  </w:p>
  <w:p w:rsidR="00000000" w:rsidDel="00000000" w:rsidP="00000000" w:rsidRDefault="00000000" w:rsidRPr="00000000" w14:paraId="000001CB">
    <w:pPr>
      <w:pageBreakBefore w:val="0"/>
      <w:tabs>
        <w:tab w:val="center" w:pos="4536"/>
        <w:tab w:val="right" w:pos="9072"/>
      </w:tabs>
      <w:spacing w:line="240" w:lineRule="auto"/>
      <w:jc w:val="right"/>
      <w:rPr>
        <w:b w:val="1"/>
        <w:sz w:val="20"/>
        <w:szCs w:val="20"/>
      </w:rPr>
    </w:pPr>
    <w:r w:rsidDel="00000000" w:rsidR="00000000" w:rsidRPr="00000000">
      <w:rPr>
        <w:b w:val="1"/>
        <w:sz w:val="20"/>
        <w:szCs w:val="20"/>
        <w:rtl w:val="0"/>
      </w:rPr>
      <w:t xml:space="preserve">Strana č. </w:t>
    </w:r>
    <w:r w:rsidDel="00000000" w:rsidR="00000000" w:rsidRPr="00000000">
      <w:rPr>
        <w:b w:val="1"/>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C">
    <w:pPr>
      <w:pageBreakBefore w:val="0"/>
      <w:tabs>
        <w:tab w:val="center" w:pos="4536"/>
        <w:tab w:val="right" w:pos="9072"/>
      </w:tabs>
      <w:spacing w:line="240" w:lineRule="auto"/>
      <w:jc w:val="right"/>
      <w:rPr>
        <w:rFonts w:ascii="Calibri" w:cs="Calibri" w:eastAsia="Calibri" w:hAnsi="Calibri"/>
        <w:b w:val="1"/>
      </w:rPr>
    </w:pPr>
    <w:r w:rsidDel="00000000" w:rsidR="00000000" w:rsidRPr="00000000">
      <w:rPr>
        <w:rtl w:val="0"/>
      </w:rPr>
    </w:r>
  </w:p>
  <w:p w:rsidR="00000000" w:rsidDel="00000000" w:rsidP="00000000" w:rsidRDefault="00000000" w:rsidRPr="00000000" w14:paraId="000001CD">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E">
    <w:pPr>
      <w:pageBreakBefore w:val="0"/>
      <w:tabs>
        <w:tab w:val="center" w:pos="5400"/>
        <w:tab w:val="left" w:pos="9238"/>
      </w:tabs>
      <w:spacing w:line="276" w:lineRule="auto"/>
      <w:ind w:right="-34"/>
      <w:jc w:val="center"/>
      <w:rPr>
        <w:rFonts w:ascii="Times New Roman" w:cs="Times New Roman" w:eastAsia="Times New Roman" w:hAnsi="Times New Roman"/>
        <w:color w:val="862300"/>
        <w:sz w:val="16"/>
        <w:szCs w:val="16"/>
      </w:rPr>
    </w:pPr>
    <w:r w:rsidDel="00000000" w:rsidR="00000000" w:rsidRPr="00000000">
      <w:rPr>
        <w:rFonts w:ascii="Times New Roman" w:cs="Times New Roman" w:eastAsia="Times New Roman" w:hAnsi="Times New Roman"/>
        <w:color w:val="862300"/>
        <w:sz w:val="16"/>
        <w:szCs w:val="16"/>
      </w:rPr>
      <w:drawing>
        <wp:inline distB="0" distT="0" distL="0" distR="0">
          <wp:extent cx="3597275" cy="854075"/>
          <wp:effectExtent b="0" l="0" r="0" t="0"/>
          <wp:docPr descr="lalia_SLSK_CB" id="1" name="image3.jpg"/>
          <a:graphic>
            <a:graphicData uri="http://schemas.openxmlformats.org/drawingml/2006/picture">
              <pic:pic>
                <pic:nvPicPr>
                  <pic:cNvPr descr="lalia_SLSK_CB" id="0" name="image3.jpg"/>
                  <pic:cNvPicPr preferRelativeResize="0"/>
                </pic:nvPicPr>
                <pic:blipFill>
                  <a:blip r:embed="rId1"/>
                  <a:srcRect b="0" l="0" r="0" t="0"/>
                  <a:stretch>
                    <a:fillRect/>
                  </a:stretch>
                </pic:blipFill>
                <pic:spPr>
                  <a:xfrm>
                    <a:off x="0" y="0"/>
                    <a:ext cx="3597275" cy="854075"/>
                  </a:xfrm>
                  <a:prstGeom prst="rect"/>
                  <a:ln/>
                </pic:spPr>
              </pic:pic>
            </a:graphicData>
          </a:graphic>
        </wp:inline>
      </w:drawing>
    </w:r>
    <w:r w:rsidDel="00000000" w:rsidR="00000000" w:rsidRPr="00000000">
      <w:rPr>
        <w:rtl w:val="0"/>
      </w:rPr>
    </w:r>
  </w:p>
  <w:p w:rsidR="00000000" w:rsidDel="00000000" w:rsidP="00000000" w:rsidRDefault="00000000" w:rsidRPr="00000000" w14:paraId="000001CF">
    <w:pPr>
      <w:pageBreakBefore w:val="0"/>
      <w:spacing w:line="276" w:lineRule="auto"/>
      <w:ind w:right="-34"/>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SLOVENSKÝ SKAUTING - ÚSTREDIE</w:t>
    </w:r>
  </w:p>
  <w:p w:rsidR="00000000" w:rsidDel="00000000" w:rsidP="00000000" w:rsidRDefault="00000000" w:rsidRPr="00000000" w14:paraId="000001D0">
    <w:pPr>
      <w:pageBreakBefore w:val="0"/>
      <w:spacing w:line="276" w:lineRule="auto"/>
      <w:ind w:right="-34"/>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Mokrohájska cesta 6, 841 04  Bratislava, Tel.: +421 - 2 - 44 640 154, e-mail: ustredie@skauting.sk</w:t>
    </w:r>
  </w:p>
  <w:p w:rsidR="00000000" w:rsidDel="00000000" w:rsidP="00000000" w:rsidRDefault="00000000" w:rsidRPr="00000000" w14:paraId="000001D1">
    <w:pPr>
      <w:pageBreakBefore w:val="0"/>
      <w:spacing w:line="276" w:lineRule="auto"/>
      <w:ind w:right="-34"/>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Bankové spojenie: Tatra banka, a.s. Bratislava, číslo účtu: 2660080180/1100, IČO: 00 598 721, DIČ: 2020795876</w:t>
    </w:r>
  </w:p>
  <w:p w:rsidR="00000000" w:rsidDel="00000000" w:rsidP="00000000" w:rsidRDefault="00000000" w:rsidRPr="00000000" w14:paraId="000001D2">
    <w:pPr>
      <w:pageBreakBefore w:val="0"/>
      <w:spacing w:line="276" w:lineRule="auto"/>
      <w:ind w:right="-34"/>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www.skauting.sk</w:t>
    </w:r>
  </w:p>
  <w:p w:rsidR="00000000" w:rsidDel="00000000" w:rsidP="00000000" w:rsidRDefault="00000000" w:rsidRPr="00000000" w14:paraId="000001D3">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bullet"/>
      <w:lvlText w:val="●"/>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2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